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4FF" w:rsidRPr="00854FBD" w:rsidRDefault="006A14FF" w:rsidP="00090D76">
      <w:pPr>
        <w:jc w:val="center"/>
        <w:rPr>
          <w:rFonts w:asciiTheme="majorBidi" w:hAnsiTheme="majorBidi" w:cstheme="majorBidi"/>
          <w:sz w:val="24"/>
          <w:szCs w:val="24"/>
        </w:rPr>
      </w:pPr>
    </w:p>
    <w:p w:rsidR="00090D76" w:rsidRDefault="00090D76" w:rsidP="00847077">
      <w:pPr>
        <w:spacing w:line="480" w:lineRule="auto"/>
        <w:jc w:val="center"/>
        <w:rPr>
          <w:rFonts w:asciiTheme="minorBidi" w:hAnsiTheme="minorBidi"/>
          <w:sz w:val="24"/>
          <w:szCs w:val="24"/>
        </w:rPr>
      </w:pPr>
    </w:p>
    <w:p w:rsidR="00E97A9B" w:rsidRDefault="00E97A9B" w:rsidP="00847077">
      <w:pPr>
        <w:spacing w:line="480" w:lineRule="auto"/>
        <w:jc w:val="center"/>
        <w:rPr>
          <w:rFonts w:asciiTheme="minorBidi" w:hAnsiTheme="minorBidi"/>
          <w:sz w:val="24"/>
          <w:szCs w:val="24"/>
        </w:rPr>
      </w:pPr>
    </w:p>
    <w:p w:rsidR="00E97A9B" w:rsidRPr="00854FBD" w:rsidRDefault="00E97A9B" w:rsidP="00847077">
      <w:pPr>
        <w:spacing w:line="480" w:lineRule="auto"/>
        <w:jc w:val="center"/>
        <w:rPr>
          <w:rFonts w:asciiTheme="minorBidi" w:hAnsiTheme="minorBidi"/>
          <w:sz w:val="24"/>
          <w:szCs w:val="24"/>
        </w:rPr>
      </w:pPr>
    </w:p>
    <w:p w:rsidR="008C0CC0" w:rsidRDefault="008C0CC0" w:rsidP="00446D50">
      <w:pPr>
        <w:spacing w:line="36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6779B">
        <w:rPr>
          <w:rFonts w:asciiTheme="majorBidi" w:hAnsiTheme="majorBidi" w:cstheme="majorBidi"/>
          <w:b/>
          <w:bCs/>
          <w:sz w:val="52"/>
          <w:szCs w:val="52"/>
        </w:rPr>
        <w:t>HSE Requirements of Oil/Gas Equipment during the Servicing Stage at On-Shore Sites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7"/>
        <w:gridCol w:w="1941"/>
        <w:gridCol w:w="2126"/>
      </w:tblGrid>
      <w:tr w:rsidR="002C7587" w:rsidTr="002C7587"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87" w:rsidRDefault="002C7587">
            <w:pPr>
              <w:widowControl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bidi="fa-IR"/>
              </w:rPr>
              <w:t>Reviewing Translation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87" w:rsidRDefault="002C7587">
            <w:pPr>
              <w:widowControl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bidi="fa-IR"/>
              </w:rPr>
              <w:t>Confirmed by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87" w:rsidRDefault="002C7587">
            <w:pPr>
              <w:widowControl w:val="0"/>
              <w:autoSpaceDN w:val="0"/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  <w:lang w:bidi="fa-IR"/>
              </w:rPr>
            </w:pPr>
            <w:r>
              <w:rPr>
                <w:rFonts w:eastAsiaTheme="minorEastAsia"/>
                <w:sz w:val="20"/>
                <w:szCs w:val="20"/>
                <w:lang w:bidi="fa-IR"/>
              </w:rPr>
              <w:t>Publication Date of English Version</w:t>
            </w:r>
          </w:p>
        </w:tc>
      </w:tr>
      <w:tr w:rsidR="002C7587" w:rsidTr="002C7587">
        <w:trPr>
          <w:trHeight w:val="868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87" w:rsidRDefault="002C7587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bidi="fa-IR"/>
              </w:rPr>
              <w:t>Davood</w:t>
            </w:r>
            <w:proofErr w:type="spellEnd"/>
            <w:r>
              <w:rPr>
                <w:sz w:val="20"/>
                <w:szCs w:val="20"/>
                <w:lang w:bidi="fa-IR"/>
              </w:rPr>
              <w:t xml:space="preserve"> </w:t>
            </w:r>
            <w:proofErr w:type="spellStart"/>
            <w:r>
              <w:rPr>
                <w:sz w:val="20"/>
                <w:szCs w:val="20"/>
                <w:lang w:bidi="fa-IR"/>
              </w:rPr>
              <w:t>Naderi</w:t>
            </w:r>
            <w:proofErr w:type="spellEnd"/>
            <w:r>
              <w:rPr>
                <w:sz w:val="20"/>
                <w:szCs w:val="20"/>
                <w:lang w:bidi="fa-IR"/>
              </w:rPr>
              <w:t>/</w:t>
            </w:r>
          </w:p>
          <w:p w:rsidR="002C7587" w:rsidRDefault="002C758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lang w:bidi="fa-IR"/>
              </w:rPr>
            </w:pPr>
            <w:proofErr w:type="spellStart"/>
            <w:r>
              <w:rPr>
                <w:sz w:val="20"/>
                <w:szCs w:val="20"/>
                <w:lang w:bidi="fa-IR"/>
              </w:rPr>
              <w:t>Laleh</w:t>
            </w:r>
            <w:proofErr w:type="spellEnd"/>
            <w:r>
              <w:rPr>
                <w:sz w:val="20"/>
                <w:szCs w:val="20"/>
                <w:lang w:bidi="fa-IR"/>
              </w:rPr>
              <w:t xml:space="preserve"> H. </w:t>
            </w:r>
            <w:proofErr w:type="spellStart"/>
            <w:r>
              <w:rPr>
                <w:sz w:val="20"/>
                <w:szCs w:val="20"/>
                <w:lang w:bidi="fa-IR"/>
              </w:rPr>
              <w:t>Abbasi</w:t>
            </w:r>
            <w:proofErr w:type="spellEnd"/>
          </w:p>
          <w:p w:rsidR="002C7587" w:rsidRDefault="002C7587">
            <w:pPr>
              <w:widowControl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  <w:lang w:bidi="fa-IR"/>
              </w:rPr>
              <w:t>Training &amp; Performance Measurement Department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87" w:rsidRDefault="002C7587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  <w:lang w:bidi="fa-IR"/>
              </w:rPr>
              <w:t xml:space="preserve">Mani </w:t>
            </w:r>
            <w:proofErr w:type="spellStart"/>
            <w:r>
              <w:rPr>
                <w:sz w:val="20"/>
                <w:szCs w:val="20"/>
                <w:lang w:bidi="fa-IR"/>
              </w:rPr>
              <w:t>Abdollahzadeh</w:t>
            </w:r>
            <w:proofErr w:type="spellEnd"/>
            <w:r>
              <w:rPr>
                <w:sz w:val="20"/>
                <w:szCs w:val="20"/>
                <w:lang w:bidi="fa-IR"/>
              </w:rPr>
              <w:t xml:space="preserve"> Rad/</w:t>
            </w:r>
          </w:p>
          <w:p w:rsidR="002C7587" w:rsidRDefault="002C758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lang w:bidi="fa-IR"/>
              </w:rPr>
            </w:pPr>
          </w:p>
          <w:p w:rsidR="002C7587" w:rsidRDefault="002C7587">
            <w:pPr>
              <w:widowControl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  <w:lang w:bidi="fa-IR"/>
              </w:rPr>
              <w:t>HSE Manager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87" w:rsidRDefault="002C7587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  <w:lang w:bidi="fa-IR"/>
              </w:rPr>
              <w:t>September</w:t>
            </w:r>
          </w:p>
          <w:p w:rsidR="002C7587" w:rsidRDefault="002C7587">
            <w:pPr>
              <w:widowControl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  <w:lang w:bidi="fa-IR"/>
              </w:rPr>
              <w:t>2018</w:t>
            </w:r>
          </w:p>
        </w:tc>
      </w:tr>
    </w:tbl>
    <w:p w:rsidR="00A36049" w:rsidRDefault="00A36049" w:rsidP="00446D50">
      <w:pPr>
        <w:spacing w:line="360" w:lineRule="auto"/>
        <w:jc w:val="center"/>
        <w:rPr>
          <w:rFonts w:asciiTheme="majorBidi" w:hAnsiTheme="majorBidi" w:cstheme="majorBidi"/>
          <w:b/>
          <w:bCs/>
          <w:sz w:val="10"/>
          <w:szCs w:val="10"/>
        </w:rPr>
      </w:pPr>
      <w:bookmarkStart w:id="0" w:name="_GoBack"/>
      <w:bookmarkEnd w:id="0"/>
    </w:p>
    <w:p w:rsidR="00E97A9B" w:rsidRDefault="00E97A9B" w:rsidP="00446D50">
      <w:pPr>
        <w:spacing w:line="360" w:lineRule="auto"/>
        <w:jc w:val="center"/>
        <w:rPr>
          <w:rFonts w:asciiTheme="majorBidi" w:hAnsiTheme="majorBidi" w:cstheme="majorBidi"/>
          <w:b/>
          <w:bCs/>
          <w:sz w:val="10"/>
          <w:szCs w:val="10"/>
        </w:rPr>
      </w:pPr>
    </w:p>
    <w:p w:rsidR="00E97A9B" w:rsidRPr="00E97A9B" w:rsidRDefault="00E97A9B" w:rsidP="00446D50">
      <w:pPr>
        <w:spacing w:line="360" w:lineRule="auto"/>
        <w:jc w:val="center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3"/>
        <w:gridCol w:w="1429"/>
        <w:gridCol w:w="1429"/>
        <w:gridCol w:w="1429"/>
        <w:gridCol w:w="1430"/>
      </w:tblGrid>
      <w:tr w:rsidR="00A36049" w:rsidTr="003123A5">
        <w:tc>
          <w:tcPr>
            <w:tcW w:w="2203" w:type="dxa"/>
          </w:tcPr>
          <w:p w:rsidR="00A36049" w:rsidRDefault="00A36049" w:rsidP="003123A5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>Responsibility/Subject</w:t>
            </w:r>
          </w:p>
        </w:tc>
        <w:tc>
          <w:tcPr>
            <w:tcW w:w="1429" w:type="dxa"/>
          </w:tcPr>
          <w:p w:rsidR="00A36049" w:rsidRDefault="00A36049" w:rsidP="003123A5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>Prepared by</w:t>
            </w:r>
          </w:p>
        </w:tc>
        <w:tc>
          <w:tcPr>
            <w:tcW w:w="1429" w:type="dxa"/>
          </w:tcPr>
          <w:p w:rsidR="00A36049" w:rsidRDefault="00A36049" w:rsidP="003123A5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>Confirmed by</w:t>
            </w:r>
          </w:p>
        </w:tc>
        <w:tc>
          <w:tcPr>
            <w:tcW w:w="1429" w:type="dxa"/>
          </w:tcPr>
          <w:p w:rsidR="00A36049" w:rsidRDefault="00A36049" w:rsidP="003123A5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>Approved by</w:t>
            </w:r>
          </w:p>
        </w:tc>
        <w:tc>
          <w:tcPr>
            <w:tcW w:w="1430" w:type="dxa"/>
          </w:tcPr>
          <w:p w:rsidR="00A36049" w:rsidRDefault="00A36049" w:rsidP="003123A5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>Publication date</w:t>
            </w:r>
          </w:p>
        </w:tc>
      </w:tr>
      <w:tr w:rsidR="00A36049" w:rsidTr="003123A5">
        <w:trPr>
          <w:trHeight w:val="132"/>
        </w:trPr>
        <w:tc>
          <w:tcPr>
            <w:tcW w:w="2203" w:type="dxa"/>
          </w:tcPr>
          <w:p w:rsidR="00A36049" w:rsidRDefault="00A36049" w:rsidP="003123A5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>Name</w:t>
            </w:r>
          </w:p>
        </w:tc>
        <w:tc>
          <w:tcPr>
            <w:tcW w:w="1429" w:type="dxa"/>
            <w:vMerge w:val="restart"/>
          </w:tcPr>
          <w:p w:rsidR="00A36049" w:rsidRDefault="00A36049" w:rsidP="003123A5">
            <w:pPr>
              <w:rPr>
                <w:rFonts w:eastAsiaTheme="minorEastAsia"/>
                <w:lang w:bidi="fa-IR"/>
              </w:rPr>
            </w:pPr>
            <w:proofErr w:type="spellStart"/>
            <w:r>
              <w:rPr>
                <w:rFonts w:eastAsiaTheme="minorEastAsia"/>
                <w:lang w:bidi="fa-IR"/>
              </w:rPr>
              <w:t>Hossein</w:t>
            </w:r>
            <w:proofErr w:type="spellEnd"/>
            <w:r>
              <w:rPr>
                <w:rFonts w:eastAsiaTheme="minorEastAsia"/>
                <w:lang w:bidi="fa-IR"/>
              </w:rPr>
              <w:t xml:space="preserve"> </w:t>
            </w:r>
            <w:proofErr w:type="spellStart"/>
            <w:r>
              <w:rPr>
                <w:rFonts w:eastAsiaTheme="minorEastAsia"/>
                <w:lang w:bidi="fa-IR"/>
              </w:rPr>
              <w:t>Mirderikvand</w:t>
            </w:r>
            <w:proofErr w:type="spellEnd"/>
          </w:p>
          <w:p w:rsidR="00A36049" w:rsidRDefault="00A36049" w:rsidP="003123A5">
            <w:pPr>
              <w:rPr>
                <w:rFonts w:eastAsiaTheme="minorEastAsia"/>
                <w:lang w:bidi="fa-IR"/>
              </w:rPr>
            </w:pPr>
          </w:p>
          <w:p w:rsidR="00A36049" w:rsidRDefault="00A36049" w:rsidP="003123A5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>Senior Specialist of passive defense &amp; crisis management</w:t>
            </w:r>
          </w:p>
        </w:tc>
        <w:tc>
          <w:tcPr>
            <w:tcW w:w="1429" w:type="dxa"/>
            <w:vMerge w:val="restart"/>
          </w:tcPr>
          <w:p w:rsidR="00A36049" w:rsidRDefault="00A36049" w:rsidP="003123A5">
            <w:pPr>
              <w:rPr>
                <w:rFonts w:eastAsiaTheme="minorEastAsia"/>
                <w:lang w:bidi="fa-IR"/>
              </w:rPr>
            </w:pPr>
            <w:proofErr w:type="spellStart"/>
            <w:r>
              <w:rPr>
                <w:rFonts w:eastAsiaTheme="minorEastAsia"/>
                <w:lang w:bidi="fa-IR"/>
              </w:rPr>
              <w:t>Siavash</w:t>
            </w:r>
            <w:proofErr w:type="spellEnd"/>
            <w:r>
              <w:rPr>
                <w:rFonts w:eastAsiaTheme="minorEastAsia"/>
                <w:lang w:bidi="fa-IR"/>
              </w:rPr>
              <w:t xml:space="preserve"> </w:t>
            </w:r>
            <w:proofErr w:type="spellStart"/>
            <w:r>
              <w:rPr>
                <w:rFonts w:eastAsiaTheme="minorEastAsia"/>
                <w:lang w:bidi="fa-IR"/>
              </w:rPr>
              <w:t>Derafshi</w:t>
            </w:r>
            <w:proofErr w:type="spellEnd"/>
            <w:r>
              <w:rPr>
                <w:rFonts w:eastAsiaTheme="minorEastAsia"/>
                <w:lang w:bidi="fa-IR"/>
              </w:rPr>
              <w:t>/</w:t>
            </w:r>
          </w:p>
          <w:p w:rsidR="00A36049" w:rsidRDefault="00A36049" w:rsidP="003123A5">
            <w:pPr>
              <w:rPr>
                <w:rFonts w:eastAsiaTheme="minorEastAsia"/>
                <w:lang w:bidi="fa-IR"/>
              </w:rPr>
            </w:pPr>
          </w:p>
          <w:p w:rsidR="00A36049" w:rsidRDefault="00A36049" w:rsidP="003123A5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>HSE Manager</w:t>
            </w:r>
          </w:p>
        </w:tc>
        <w:tc>
          <w:tcPr>
            <w:tcW w:w="1429" w:type="dxa"/>
            <w:vMerge w:val="restart"/>
          </w:tcPr>
          <w:p w:rsidR="00A36049" w:rsidRDefault="00A36049" w:rsidP="003123A5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 xml:space="preserve">Ali </w:t>
            </w:r>
            <w:proofErr w:type="spellStart"/>
            <w:r>
              <w:rPr>
                <w:rFonts w:eastAsiaTheme="minorEastAsia"/>
                <w:lang w:bidi="fa-IR"/>
              </w:rPr>
              <w:t>Kardor</w:t>
            </w:r>
            <w:proofErr w:type="spellEnd"/>
          </w:p>
          <w:p w:rsidR="00A36049" w:rsidRDefault="00A36049" w:rsidP="003123A5">
            <w:pPr>
              <w:rPr>
                <w:rFonts w:eastAsiaTheme="minorEastAsia"/>
                <w:lang w:bidi="fa-IR"/>
              </w:rPr>
            </w:pPr>
          </w:p>
          <w:p w:rsidR="00A36049" w:rsidRDefault="00A36049" w:rsidP="003123A5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>CEO</w:t>
            </w:r>
          </w:p>
        </w:tc>
        <w:tc>
          <w:tcPr>
            <w:tcW w:w="1430" w:type="dxa"/>
            <w:vMerge w:val="restart"/>
          </w:tcPr>
          <w:p w:rsidR="00A36049" w:rsidRDefault="00A36049" w:rsidP="003123A5">
            <w:pPr>
              <w:rPr>
                <w:rFonts w:eastAsiaTheme="minorEastAsia"/>
                <w:lang w:bidi="fa-IR"/>
              </w:rPr>
            </w:pPr>
          </w:p>
          <w:p w:rsidR="00A36049" w:rsidRDefault="00A36049" w:rsidP="003123A5">
            <w:pPr>
              <w:rPr>
                <w:rFonts w:eastAsiaTheme="minorEastAsia"/>
                <w:lang w:bidi="fa-IR"/>
              </w:rPr>
            </w:pPr>
          </w:p>
          <w:p w:rsidR="00A36049" w:rsidRDefault="00A36049" w:rsidP="003123A5">
            <w:pPr>
              <w:rPr>
                <w:rFonts w:eastAsiaTheme="minorEastAsia"/>
                <w:lang w:bidi="fa-IR"/>
              </w:rPr>
            </w:pPr>
          </w:p>
          <w:p w:rsidR="00A36049" w:rsidRDefault="00A36049" w:rsidP="003123A5">
            <w:pPr>
              <w:rPr>
                <w:rFonts w:eastAsiaTheme="minorEastAsia"/>
                <w:lang w:bidi="fa-IR"/>
              </w:rPr>
            </w:pPr>
            <w:proofErr w:type="spellStart"/>
            <w:r>
              <w:rPr>
                <w:rFonts w:eastAsiaTheme="minorEastAsia"/>
                <w:lang w:bidi="fa-IR"/>
              </w:rPr>
              <w:t>Agust</w:t>
            </w:r>
            <w:proofErr w:type="spellEnd"/>
            <w:r>
              <w:rPr>
                <w:rFonts w:eastAsiaTheme="minorEastAsia"/>
                <w:lang w:bidi="fa-IR"/>
              </w:rPr>
              <w:t xml:space="preserve"> 2017</w:t>
            </w:r>
          </w:p>
          <w:p w:rsidR="00A36049" w:rsidRDefault="00A36049" w:rsidP="003123A5">
            <w:pPr>
              <w:rPr>
                <w:rFonts w:eastAsiaTheme="minorEastAsia"/>
                <w:lang w:bidi="fa-IR"/>
              </w:rPr>
            </w:pPr>
          </w:p>
        </w:tc>
      </w:tr>
      <w:tr w:rsidR="00A36049" w:rsidTr="003123A5">
        <w:trPr>
          <w:trHeight w:val="132"/>
        </w:trPr>
        <w:tc>
          <w:tcPr>
            <w:tcW w:w="2203" w:type="dxa"/>
          </w:tcPr>
          <w:p w:rsidR="00A36049" w:rsidRDefault="00A36049" w:rsidP="003123A5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>Position</w:t>
            </w:r>
          </w:p>
        </w:tc>
        <w:tc>
          <w:tcPr>
            <w:tcW w:w="1429" w:type="dxa"/>
            <w:vMerge/>
          </w:tcPr>
          <w:p w:rsidR="00A36049" w:rsidRDefault="00A36049" w:rsidP="003123A5">
            <w:pPr>
              <w:rPr>
                <w:rFonts w:eastAsiaTheme="minorEastAsia"/>
                <w:lang w:bidi="fa-IR"/>
              </w:rPr>
            </w:pPr>
          </w:p>
        </w:tc>
        <w:tc>
          <w:tcPr>
            <w:tcW w:w="1429" w:type="dxa"/>
            <w:vMerge/>
          </w:tcPr>
          <w:p w:rsidR="00A36049" w:rsidRDefault="00A36049" w:rsidP="003123A5">
            <w:pPr>
              <w:rPr>
                <w:rFonts w:eastAsiaTheme="minorEastAsia"/>
                <w:lang w:bidi="fa-IR"/>
              </w:rPr>
            </w:pPr>
          </w:p>
        </w:tc>
        <w:tc>
          <w:tcPr>
            <w:tcW w:w="1429" w:type="dxa"/>
            <w:vMerge/>
          </w:tcPr>
          <w:p w:rsidR="00A36049" w:rsidRDefault="00A36049" w:rsidP="003123A5">
            <w:pPr>
              <w:rPr>
                <w:rFonts w:eastAsiaTheme="minorEastAsia"/>
                <w:lang w:bidi="fa-IR"/>
              </w:rPr>
            </w:pPr>
          </w:p>
        </w:tc>
        <w:tc>
          <w:tcPr>
            <w:tcW w:w="1430" w:type="dxa"/>
            <w:vMerge/>
          </w:tcPr>
          <w:p w:rsidR="00A36049" w:rsidRDefault="00A36049" w:rsidP="003123A5">
            <w:pPr>
              <w:rPr>
                <w:rFonts w:eastAsiaTheme="minorEastAsia"/>
                <w:lang w:bidi="fa-IR"/>
              </w:rPr>
            </w:pPr>
          </w:p>
        </w:tc>
      </w:tr>
    </w:tbl>
    <w:p w:rsidR="00446D50" w:rsidRPr="00B74AD5" w:rsidRDefault="00446D50" w:rsidP="00446D50">
      <w:pPr>
        <w:rPr>
          <w:rFonts w:asciiTheme="majorBidi" w:hAnsiTheme="majorBidi" w:cstheme="majorBidi"/>
          <w:sz w:val="18"/>
          <w:szCs w:val="18"/>
          <w:rtl/>
          <w:lang w:bidi="fa-IR"/>
        </w:rPr>
      </w:pPr>
      <w:r w:rsidRPr="00B74AD5">
        <w:rPr>
          <w:rFonts w:asciiTheme="majorBidi" w:hAnsiTheme="majorBidi" w:cstheme="majorBidi"/>
          <w:sz w:val="18"/>
          <w:szCs w:val="18"/>
        </w:rPr>
        <w:t xml:space="preserve">Revision No.: </w:t>
      </w:r>
      <w:proofErr w:type="gramStart"/>
      <w:r w:rsidRPr="00B74AD5">
        <w:rPr>
          <w:rFonts w:asciiTheme="majorBidi" w:hAnsiTheme="majorBidi" w:cstheme="majorBidi"/>
          <w:sz w:val="18"/>
          <w:szCs w:val="18"/>
        </w:rPr>
        <w:t>0  Code</w:t>
      </w:r>
      <w:proofErr w:type="gramEnd"/>
      <w:r w:rsidRPr="00B74AD5">
        <w:rPr>
          <w:rFonts w:asciiTheme="majorBidi" w:hAnsiTheme="majorBidi" w:cstheme="majorBidi"/>
          <w:sz w:val="18"/>
          <w:szCs w:val="18"/>
        </w:rPr>
        <w:t>: NIOC-HSE-OO-GU-040-00  Revision Date: 07/08/2017</w:t>
      </w:r>
    </w:p>
    <w:p w:rsidR="00B85169" w:rsidRPr="00854FBD" w:rsidRDefault="00B85169" w:rsidP="00C32F53">
      <w:pPr>
        <w:spacing w:line="48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854FBD">
        <w:rPr>
          <w:rFonts w:asciiTheme="majorBidi" w:hAnsiTheme="majorBidi" w:cstheme="majorBidi"/>
          <w:b/>
          <w:bCs/>
          <w:sz w:val="28"/>
          <w:szCs w:val="28"/>
        </w:rPr>
        <w:lastRenderedPageBreak/>
        <w:t>Contents</w:t>
      </w:r>
    </w:p>
    <w:p w:rsidR="00CC343C" w:rsidRPr="00854FBD" w:rsidRDefault="00CC343C" w:rsidP="008337EA">
      <w:pPr>
        <w:spacing w:line="240" w:lineRule="auto"/>
        <w:rPr>
          <w:rFonts w:asciiTheme="majorBidi" w:hAnsiTheme="majorBidi" w:cstheme="majorBidi"/>
        </w:rPr>
      </w:pPr>
      <w:r w:rsidRPr="00854FBD">
        <w:rPr>
          <w:rFonts w:asciiTheme="majorBidi" w:hAnsiTheme="majorBidi" w:cstheme="majorBidi"/>
        </w:rPr>
        <w:t>1. Introduction .........................................................................</w:t>
      </w:r>
      <w:r w:rsidR="00FE7C57" w:rsidRPr="00854FBD">
        <w:rPr>
          <w:rFonts w:asciiTheme="majorBidi" w:hAnsiTheme="majorBidi" w:cstheme="majorBidi"/>
        </w:rPr>
        <w:t>.......</w:t>
      </w:r>
      <w:r w:rsidRPr="00854FBD">
        <w:rPr>
          <w:rFonts w:asciiTheme="majorBidi" w:hAnsiTheme="majorBidi" w:cstheme="majorBidi"/>
        </w:rPr>
        <w:t xml:space="preserve">.............................................................. </w:t>
      </w:r>
      <w:r w:rsidR="008337EA">
        <w:rPr>
          <w:rFonts w:asciiTheme="majorBidi" w:hAnsiTheme="majorBidi" w:cstheme="majorBidi"/>
        </w:rPr>
        <w:t>3</w:t>
      </w:r>
    </w:p>
    <w:p w:rsidR="001E5584" w:rsidRPr="00233D44" w:rsidRDefault="001E5584" w:rsidP="008337EA">
      <w:pPr>
        <w:spacing w:line="240" w:lineRule="auto"/>
        <w:rPr>
          <w:rFonts w:asciiTheme="majorBidi" w:hAnsiTheme="majorBidi" w:cstheme="majorBidi"/>
        </w:rPr>
      </w:pPr>
      <w:r w:rsidRPr="00233D44">
        <w:rPr>
          <w:rFonts w:asciiTheme="majorBidi" w:hAnsiTheme="majorBidi" w:cstheme="majorBidi"/>
        </w:rPr>
        <w:t xml:space="preserve">2. </w:t>
      </w:r>
      <w:r w:rsidR="005B60C5" w:rsidRPr="00233D44">
        <w:rPr>
          <w:rFonts w:asciiTheme="majorBidi" w:hAnsiTheme="majorBidi" w:cstheme="majorBidi"/>
        </w:rPr>
        <w:t>Purpose</w:t>
      </w:r>
      <w:r w:rsidR="005B60C5">
        <w:rPr>
          <w:rFonts w:asciiTheme="majorBidi" w:hAnsiTheme="majorBidi" w:cstheme="majorBidi"/>
        </w:rPr>
        <w:t>.......................</w:t>
      </w:r>
      <w:r w:rsidR="00F05CC7" w:rsidRPr="00854FBD">
        <w:rPr>
          <w:rFonts w:asciiTheme="majorBidi" w:hAnsiTheme="majorBidi" w:cstheme="majorBidi"/>
        </w:rPr>
        <w:t>.</w:t>
      </w:r>
      <w:r w:rsidR="00F05CC7">
        <w:rPr>
          <w:rFonts w:asciiTheme="majorBidi" w:hAnsiTheme="majorBidi" w:cstheme="majorBidi"/>
        </w:rPr>
        <w:t>..........</w:t>
      </w:r>
      <w:r w:rsidR="00F05CC7" w:rsidRPr="00854FBD">
        <w:rPr>
          <w:rFonts w:asciiTheme="majorBidi" w:hAnsiTheme="majorBidi" w:cstheme="majorBidi"/>
        </w:rPr>
        <w:t>...........................................................</w:t>
      </w:r>
      <w:r w:rsidR="0038232A">
        <w:rPr>
          <w:rFonts w:asciiTheme="majorBidi" w:hAnsiTheme="majorBidi" w:cstheme="majorBidi"/>
        </w:rPr>
        <w:t>.</w:t>
      </w:r>
      <w:r w:rsidR="00F05CC7" w:rsidRPr="00854FBD">
        <w:rPr>
          <w:rFonts w:asciiTheme="majorBidi" w:hAnsiTheme="majorBidi" w:cstheme="majorBidi"/>
        </w:rPr>
        <w:t xml:space="preserve">........................................................ </w:t>
      </w:r>
      <w:r w:rsidR="008337EA">
        <w:rPr>
          <w:rFonts w:asciiTheme="majorBidi" w:hAnsiTheme="majorBidi" w:cstheme="majorBidi"/>
        </w:rPr>
        <w:t>3</w:t>
      </w:r>
    </w:p>
    <w:p w:rsidR="001E5584" w:rsidRPr="00233D44" w:rsidRDefault="001E5584" w:rsidP="00F25963">
      <w:pPr>
        <w:spacing w:line="240" w:lineRule="auto"/>
        <w:rPr>
          <w:rFonts w:asciiTheme="majorBidi" w:hAnsiTheme="majorBidi" w:cstheme="majorBidi"/>
        </w:rPr>
      </w:pPr>
      <w:r w:rsidRPr="00233D44">
        <w:rPr>
          <w:rFonts w:asciiTheme="majorBidi" w:hAnsiTheme="majorBidi" w:cstheme="majorBidi"/>
        </w:rPr>
        <w:t xml:space="preserve">3. </w:t>
      </w:r>
      <w:proofErr w:type="gramStart"/>
      <w:r w:rsidR="005B60C5" w:rsidRPr="00233D44">
        <w:rPr>
          <w:rFonts w:asciiTheme="majorBidi" w:hAnsiTheme="majorBidi" w:cstheme="majorBidi"/>
        </w:rPr>
        <w:t>Scope</w:t>
      </w:r>
      <w:r w:rsidR="00F05CC7">
        <w:rPr>
          <w:rFonts w:asciiTheme="majorBidi" w:hAnsiTheme="majorBidi" w:cstheme="majorBidi"/>
        </w:rPr>
        <w:t xml:space="preserve"> </w:t>
      </w:r>
      <w:r w:rsidR="00F05CC7" w:rsidRPr="00854FBD">
        <w:rPr>
          <w:rFonts w:asciiTheme="majorBidi" w:hAnsiTheme="majorBidi" w:cstheme="majorBidi"/>
        </w:rPr>
        <w:t>.........................</w:t>
      </w:r>
      <w:r w:rsidR="00F05CC7">
        <w:rPr>
          <w:rFonts w:asciiTheme="majorBidi" w:hAnsiTheme="majorBidi" w:cstheme="majorBidi"/>
        </w:rPr>
        <w:t>.......</w:t>
      </w:r>
      <w:r w:rsidR="00F05CC7" w:rsidRPr="00854FBD">
        <w:rPr>
          <w:rFonts w:asciiTheme="majorBidi" w:hAnsiTheme="majorBidi" w:cstheme="majorBidi"/>
        </w:rPr>
        <w:t>................................................................</w:t>
      </w:r>
      <w:r w:rsidR="0038232A">
        <w:rPr>
          <w:rFonts w:asciiTheme="majorBidi" w:hAnsiTheme="majorBidi" w:cstheme="majorBidi"/>
        </w:rPr>
        <w:t>...</w:t>
      </w:r>
      <w:r w:rsidR="00F05CC7" w:rsidRPr="00854FBD">
        <w:rPr>
          <w:rFonts w:asciiTheme="majorBidi" w:hAnsiTheme="majorBidi" w:cstheme="majorBidi"/>
        </w:rPr>
        <w:t>.....................................................</w:t>
      </w:r>
      <w:proofErr w:type="gramEnd"/>
      <w:r w:rsidR="00F05CC7" w:rsidRPr="00854FBD">
        <w:rPr>
          <w:rFonts w:asciiTheme="majorBidi" w:hAnsiTheme="majorBidi" w:cstheme="majorBidi"/>
        </w:rPr>
        <w:t xml:space="preserve"> </w:t>
      </w:r>
      <w:r w:rsidR="00F25963">
        <w:rPr>
          <w:rFonts w:asciiTheme="majorBidi" w:hAnsiTheme="majorBidi" w:cstheme="majorBidi"/>
        </w:rPr>
        <w:t>4</w:t>
      </w:r>
    </w:p>
    <w:p w:rsidR="00595B82" w:rsidRPr="00595B82" w:rsidRDefault="00595B82" w:rsidP="008337EA">
      <w:pPr>
        <w:spacing w:line="240" w:lineRule="auto"/>
        <w:rPr>
          <w:rFonts w:asciiTheme="majorBidi" w:hAnsiTheme="majorBidi" w:cstheme="majorBidi"/>
        </w:rPr>
      </w:pPr>
      <w:r w:rsidRPr="00595B82">
        <w:rPr>
          <w:rFonts w:asciiTheme="majorBidi" w:hAnsiTheme="majorBidi" w:cstheme="majorBidi"/>
        </w:rPr>
        <w:t xml:space="preserve">4. Roles and responsibilities </w:t>
      </w:r>
      <w:r w:rsidR="008337EA" w:rsidRPr="00854FBD">
        <w:rPr>
          <w:rFonts w:asciiTheme="majorBidi" w:hAnsiTheme="majorBidi" w:cstheme="majorBidi"/>
        </w:rPr>
        <w:t>.........................</w:t>
      </w:r>
      <w:r w:rsidR="008337EA">
        <w:rPr>
          <w:rFonts w:asciiTheme="majorBidi" w:hAnsiTheme="majorBidi" w:cstheme="majorBidi"/>
        </w:rPr>
        <w:t>.</w:t>
      </w:r>
      <w:r w:rsidR="008337EA" w:rsidRPr="00854FBD">
        <w:rPr>
          <w:rFonts w:asciiTheme="majorBidi" w:hAnsiTheme="majorBidi" w:cstheme="majorBidi"/>
        </w:rPr>
        <w:t>..............................</w:t>
      </w:r>
      <w:r w:rsidR="008337EA">
        <w:rPr>
          <w:rFonts w:asciiTheme="majorBidi" w:hAnsiTheme="majorBidi" w:cstheme="majorBidi"/>
        </w:rPr>
        <w:t>...</w:t>
      </w:r>
      <w:r w:rsidR="008337EA" w:rsidRPr="00854FBD">
        <w:rPr>
          <w:rFonts w:asciiTheme="majorBidi" w:hAnsiTheme="majorBidi" w:cstheme="majorBidi"/>
        </w:rPr>
        <w:t>............</w:t>
      </w:r>
      <w:r w:rsidR="008337EA">
        <w:rPr>
          <w:rFonts w:asciiTheme="majorBidi" w:hAnsiTheme="majorBidi" w:cstheme="majorBidi"/>
        </w:rPr>
        <w:t>......</w:t>
      </w:r>
      <w:r w:rsidR="008337EA" w:rsidRPr="00854FBD">
        <w:rPr>
          <w:rFonts w:asciiTheme="majorBidi" w:hAnsiTheme="majorBidi" w:cstheme="majorBidi"/>
        </w:rPr>
        <w:t>....</w:t>
      </w:r>
      <w:r w:rsidR="008337EA">
        <w:rPr>
          <w:rFonts w:asciiTheme="majorBidi" w:hAnsiTheme="majorBidi" w:cstheme="majorBidi"/>
        </w:rPr>
        <w:t>...</w:t>
      </w:r>
      <w:r w:rsidR="008337EA" w:rsidRPr="00854FBD">
        <w:rPr>
          <w:rFonts w:asciiTheme="majorBidi" w:hAnsiTheme="majorBidi" w:cstheme="majorBidi"/>
        </w:rPr>
        <w:t xml:space="preserve">..................................... </w:t>
      </w:r>
      <w:r w:rsidR="008337EA">
        <w:rPr>
          <w:rFonts w:asciiTheme="majorBidi" w:hAnsiTheme="majorBidi" w:cstheme="majorBidi"/>
        </w:rPr>
        <w:t>4</w:t>
      </w:r>
    </w:p>
    <w:p w:rsidR="00595B82" w:rsidRPr="00595B82" w:rsidRDefault="00595B82" w:rsidP="008337EA">
      <w:pPr>
        <w:spacing w:line="240" w:lineRule="auto"/>
        <w:rPr>
          <w:rFonts w:asciiTheme="majorBidi" w:hAnsiTheme="majorBidi" w:cstheme="majorBidi"/>
        </w:rPr>
      </w:pPr>
      <w:r w:rsidRPr="00595B82">
        <w:rPr>
          <w:rFonts w:asciiTheme="majorBidi" w:hAnsiTheme="majorBidi" w:cstheme="majorBidi"/>
        </w:rPr>
        <w:t>5. Definitions and terms</w:t>
      </w:r>
      <w:r w:rsidR="008337EA">
        <w:rPr>
          <w:rFonts w:asciiTheme="majorBidi" w:hAnsiTheme="majorBidi" w:cstheme="majorBidi"/>
        </w:rPr>
        <w:t xml:space="preserve"> </w:t>
      </w:r>
      <w:r w:rsidR="008337EA" w:rsidRPr="00854FBD">
        <w:rPr>
          <w:rFonts w:asciiTheme="majorBidi" w:hAnsiTheme="majorBidi" w:cstheme="majorBidi"/>
        </w:rPr>
        <w:t>.........................</w:t>
      </w:r>
      <w:r w:rsidR="008337EA">
        <w:rPr>
          <w:rFonts w:asciiTheme="majorBidi" w:hAnsiTheme="majorBidi" w:cstheme="majorBidi"/>
        </w:rPr>
        <w:t>.</w:t>
      </w:r>
      <w:r w:rsidR="008337EA" w:rsidRPr="00854FBD">
        <w:rPr>
          <w:rFonts w:asciiTheme="majorBidi" w:hAnsiTheme="majorBidi" w:cstheme="majorBidi"/>
        </w:rPr>
        <w:t>..............................</w:t>
      </w:r>
      <w:r w:rsidR="008337EA">
        <w:rPr>
          <w:rFonts w:asciiTheme="majorBidi" w:hAnsiTheme="majorBidi" w:cstheme="majorBidi"/>
        </w:rPr>
        <w:t>...</w:t>
      </w:r>
      <w:r w:rsidR="008337EA" w:rsidRPr="00854FBD">
        <w:rPr>
          <w:rFonts w:asciiTheme="majorBidi" w:hAnsiTheme="majorBidi" w:cstheme="majorBidi"/>
        </w:rPr>
        <w:t>.........................</w:t>
      </w:r>
      <w:r w:rsidR="008337EA">
        <w:rPr>
          <w:rFonts w:asciiTheme="majorBidi" w:hAnsiTheme="majorBidi" w:cstheme="majorBidi"/>
        </w:rPr>
        <w:t>...............</w:t>
      </w:r>
      <w:r w:rsidR="008337EA" w:rsidRPr="00854FBD">
        <w:rPr>
          <w:rFonts w:asciiTheme="majorBidi" w:hAnsiTheme="majorBidi" w:cstheme="majorBidi"/>
        </w:rPr>
        <w:t xml:space="preserve">............................ </w:t>
      </w:r>
      <w:r w:rsidR="008337EA">
        <w:rPr>
          <w:rFonts w:asciiTheme="majorBidi" w:hAnsiTheme="majorBidi" w:cstheme="majorBidi"/>
        </w:rPr>
        <w:t>4</w:t>
      </w:r>
    </w:p>
    <w:p w:rsidR="008008F2" w:rsidRPr="008008F2" w:rsidRDefault="008008F2" w:rsidP="008008F2">
      <w:pPr>
        <w:spacing w:line="240" w:lineRule="auto"/>
        <w:rPr>
          <w:rFonts w:asciiTheme="majorBidi" w:hAnsiTheme="majorBidi" w:cstheme="majorBidi"/>
        </w:rPr>
      </w:pPr>
      <w:r w:rsidRPr="008008F2">
        <w:rPr>
          <w:rFonts w:asciiTheme="majorBidi" w:hAnsiTheme="majorBidi" w:cstheme="majorBidi"/>
        </w:rPr>
        <w:t>5.1 Transporting the rig and rigging up</w:t>
      </w:r>
      <w:r>
        <w:rPr>
          <w:rFonts w:asciiTheme="majorBidi" w:hAnsiTheme="majorBidi" w:cstheme="majorBidi"/>
        </w:rPr>
        <w:t xml:space="preserve"> </w:t>
      </w:r>
      <w:r w:rsidRPr="00854FBD">
        <w:rPr>
          <w:rFonts w:asciiTheme="majorBidi" w:hAnsiTheme="majorBidi" w:cstheme="majorBidi"/>
        </w:rPr>
        <w:t>.........................</w:t>
      </w:r>
      <w:r>
        <w:rPr>
          <w:rFonts w:asciiTheme="majorBidi" w:hAnsiTheme="majorBidi" w:cstheme="majorBidi"/>
        </w:rPr>
        <w:t>..................................</w:t>
      </w:r>
      <w:r w:rsidRPr="00854FBD">
        <w:rPr>
          <w:rFonts w:asciiTheme="majorBidi" w:hAnsiTheme="majorBidi" w:cstheme="majorBidi"/>
        </w:rPr>
        <w:t>....</w:t>
      </w:r>
      <w:r>
        <w:rPr>
          <w:rFonts w:asciiTheme="majorBidi" w:hAnsiTheme="majorBidi" w:cstheme="majorBidi"/>
        </w:rPr>
        <w:t>...</w:t>
      </w:r>
      <w:r w:rsidRPr="00854FBD">
        <w:rPr>
          <w:rFonts w:asciiTheme="majorBidi" w:hAnsiTheme="majorBidi" w:cstheme="majorBidi"/>
        </w:rPr>
        <w:t xml:space="preserve">..................................... </w:t>
      </w:r>
      <w:r>
        <w:rPr>
          <w:rFonts w:asciiTheme="majorBidi" w:hAnsiTheme="majorBidi" w:cstheme="majorBidi"/>
        </w:rPr>
        <w:t>4</w:t>
      </w:r>
    </w:p>
    <w:p w:rsidR="008008F2" w:rsidRPr="008008F2" w:rsidRDefault="008008F2" w:rsidP="008008F2">
      <w:pPr>
        <w:spacing w:line="240" w:lineRule="auto"/>
        <w:rPr>
          <w:rFonts w:asciiTheme="majorBidi" w:hAnsiTheme="majorBidi" w:cstheme="majorBidi"/>
        </w:rPr>
      </w:pPr>
      <w:r w:rsidRPr="008008F2">
        <w:rPr>
          <w:rFonts w:asciiTheme="majorBidi" w:hAnsiTheme="majorBidi" w:cstheme="majorBidi"/>
        </w:rPr>
        <w:t>5.2 General technical services</w:t>
      </w:r>
      <w:r>
        <w:rPr>
          <w:rFonts w:asciiTheme="majorBidi" w:hAnsiTheme="majorBidi" w:cstheme="majorBidi"/>
        </w:rPr>
        <w:t xml:space="preserve"> </w:t>
      </w:r>
      <w:r w:rsidRPr="00854FBD">
        <w:rPr>
          <w:rFonts w:asciiTheme="majorBidi" w:hAnsiTheme="majorBidi" w:cstheme="majorBidi"/>
        </w:rPr>
        <w:t>.........................</w:t>
      </w:r>
      <w:r>
        <w:rPr>
          <w:rFonts w:asciiTheme="majorBidi" w:hAnsiTheme="majorBidi" w:cstheme="majorBidi"/>
        </w:rPr>
        <w:t>...</w:t>
      </w:r>
      <w:r w:rsidRPr="00854FBD">
        <w:rPr>
          <w:rFonts w:asciiTheme="majorBidi" w:hAnsiTheme="majorBidi" w:cstheme="majorBidi"/>
        </w:rPr>
        <w:t>.........................</w:t>
      </w:r>
      <w:r>
        <w:rPr>
          <w:rFonts w:asciiTheme="majorBidi" w:hAnsiTheme="majorBidi" w:cstheme="majorBidi"/>
        </w:rPr>
        <w:t>...</w:t>
      </w:r>
      <w:r w:rsidRPr="00854FBD">
        <w:rPr>
          <w:rFonts w:asciiTheme="majorBidi" w:hAnsiTheme="majorBidi" w:cstheme="majorBidi"/>
        </w:rPr>
        <w:t>............</w:t>
      </w:r>
      <w:r>
        <w:rPr>
          <w:rFonts w:asciiTheme="majorBidi" w:hAnsiTheme="majorBidi" w:cstheme="majorBidi"/>
        </w:rPr>
        <w:t>......</w:t>
      </w:r>
      <w:r w:rsidRPr="00854FBD">
        <w:rPr>
          <w:rFonts w:asciiTheme="majorBidi" w:hAnsiTheme="majorBidi" w:cstheme="majorBidi"/>
        </w:rPr>
        <w:t>....</w:t>
      </w:r>
      <w:r>
        <w:rPr>
          <w:rFonts w:asciiTheme="majorBidi" w:hAnsiTheme="majorBidi" w:cstheme="majorBidi"/>
        </w:rPr>
        <w:t>...</w:t>
      </w:r>
      <w:r w:rsidRPr="00854FBD">
        <w:rPr>
          <w:rFonts w:asciiTheme="majorBidi" w:hAnsiTheme="majorBidi" w:cstheme="majorBidi"/>
        </w:rPr>
        <w:t xml:space="preserve">..................................... </w:t>
      </w:r>
      <w:r>
        <w:rPr>
          <w:rFonts w:asciiTheme="majorBidi" w:hAnsiTheme="majorBidi" w:cstheme="majorBidi"/>
        </w:rPr>
        <w:t>4</w:t>
      </w:r>
    </w:p>
    <w:p w:rsidR="008008F2" w:rsidRPr="008008F2" w:rsidRDefault="008008F2" w:rsidP="008008F2">
      <w:pPr>
        <w:spacing w:line="240" w:lineRule="auto"/>
        <w:rPr>
          <w:rFonts w:asciiTheme="majorBidi" w:hAnsiTheme="majorBidi" w:cstheme="majorBidi"/>
        </w:rPr>
      </w:pPr>
      <w:r w:rsidRPr="008008F2">
        <w:rPr>
          <w:rFonts w:asciiTheme="majorBidi" w:hAnsiTheme="majorBidi" w:cstheme="majorBidi"/>
        </w:rPr>
        <w:t>5.3 Specific technical services</w:t>
      </w:r>
      <w:r>
        <w:rPr>
          <w:rFonts w:asciiTheme="majorBidi" w:hAnsiTheme="majorBidi" w:cstheme="majorBidi"/>
        </w:rPr>
        <w:t xml:space="preserve"> </w:t>
      </w:r>
      <w:r w:rsidRPr="00854FBD">
        <w:rPr>
          <w:rFonts w:asciiTheme="majorBidi" w:hAnsiTheme="majorBidi" w:cstheme="majorBidi"/>
        </w:rPr>
        <w:t>.........................</w:t>
      </w:r>
      <w:r>
        <w:rPr>
          <w:rFonts w:asciiTheme="majorBidi" w:hAnsiTheme="majorBidi" w:cstheme="majorBidi"/>
        </w:rPr>
        <w:t>.</w:t>
      </w:r>
      <w:r w:rsidRPr="00854FBD">
        <w:rPr>
          <w:rFonts w:asciiTheme="majorBidi" w:hAnsiTheme="majorBidi" w:cstheme="majorBidi"/>
        </w:rPr>
        <w:t>.........................................</w:t>
      </w:r>
      <w:r>
        <w:rPr>
          <w:rFonts w:asciiTheme="majorBidi" w:hAnsiTheme="majorBidi" w:cstheme="majorBidi"/>
        </w:rPr>
        <w:t>......</w:t>
      </w:r>
      <w:r w:rsidRPr="00854FBD">
        <w:rPr>
          <w:rFonts w:asciiTheme="majorBidi" w:hAnsiTheme="majorBidi" w:cstheme="majorBidi"/>
        </w:rPr>
        <w:t>....</w:t>
      </w:r>
      <w:r>
        <w:rPr>
          <w:rFonts w:asciiTheme="majorBidi" w:hAnsiTheme="majorBidi" w:cstheme="majorBidi"/>
        </w:rPr>
        <w:t>...</w:t>
      </w:r>
      <w:r w:rsidRPr="00854FBD">
        <w:rPr>
          <w:rFonts w:asciiTheme="majorBidi" w:hAnsiTheme="majorBidi" w:cstheme="majorBidi"/>
        </w:rPr>
        <w:t xml:space="preserve">..................................... </w:t>
      </w:r>
      <w:r>
        <w:rPr>
          <w:rFonts w:asciiTheme="majorBidi" w:hAnsiTheme="majorBidi" w:cstheme="majorBidi"/>
        </w:rPr>
        <w:t>4</w:t>
      </w:r>
    </w:p>
    <w:p w:rsidR="008008F2" w:rsidRPr="008008F2" w:rsidRDefault="008008F2" w:rsidP="00582017">
      <w:pPr>
        <w:spacing w:line="240" w:lineRule="auto"/>
        <w:rPr>
          <w:rFonts w:asciiTheme="majorBidi" w:hAnsiTheme="majorBidi" w:cstheme="majorBidi"/>
        </w:rPr>
      </w:pPr>
      <w:r w:rsidRPr="008008F2">
        <w:rPr>
          <w:rFonts w:asciiTheme="majorBidi" w:hAnsiTheme="majorBidi" w:cstheme="majorBidi"/>
        </w:rPr>
        <w:t>5.4 Work-over</w:t>
      </w:r>
      <w:r>
        <w:rPr>
          <w:rFonts w:asciiTheme="majorBidi" w:hAnsiTheme="majorBidi" w:cstheme="majorBidi"/>
        </w:rPr>
        <w:t xml:space="preserve"> </w:t>
      </w:r>
      <w:r w:rsidRPr="00854FBD">
        <w:rPr>
          <w:rFonts w:asciiTheme="majorBidi" w:hAnsiTheme="majorBidi" w:cstheme="majorBidi"/>
        </w:rPr>
        <w:t>.........................</w:t>
      </w:r>
      <w:r>
        <w:rPr>
          <w:rFonts w:asciiTheme="majorBidi" w:hAnsiTheme="majorBidi" w:cstheme="majorBidi"/>
        </w:rPr>
        <w:t>.</w:t>
      </w:r>
      <w:r w:rsidRPr="00854FBD">
        <w:rPr>
          <w:rFonts w:asciiTheme="majorBidi" w:hAnsiTheme="majorBidi" w:cstheme="majorBidi"/>
        </w:rPr>
        <w:t>..............................</w:t>
      </w:r>
      <w:r>
        <w:rPr>
          <w:rFonts w:asciiTheme="majorBidi" w:hAnsiTheme="majorBidi" w:cstheme="majorBidi"/>
        </w:rPr>
        <w:t>...</w:t>
      </w:r>
      <w:r w:rsidRPr="00854FBD">
        <w:rPr>
          <w:rFonts w:asciiTheme="majorBidi" w:hAnsiTheme="majorBidi" w:cstheme="majorBidi"/>
        </w:rPr>
        <w:t>............</w:t>
      </w:r>
      <w:r>
        <w:rPr>
          <w:rFonts w:asciiTheme="majorBidi" w:hAnsiTheme="majorBidi" w:cstheme="majorBidi"/>
        </w:rPr>
        <w:t>......</w:t>
      </w:r>
      <w:r w:rsidRPr="00854FBD">
        <w:rPr>
          <w:rFonts w:asciiTheme="majorBidi" w:hAnsiTheme="majorBidi" w:cstheme="majorBidi"/>
        </w:rPr>
        <w:t>....</w:t>
      </w:r>
      <w:r>
        <w:rPr>
          <w:rFonts w:asciiTheme="majorBidi" w:hAnsiTheme="majorBidi" w:cstheme="majorBidi"/>
        </w:rPr>
        <w:t>...</w:t>
      </w:r>
      <w:r w:rsidRPr="00854FBD">
        <w:rPr>
          <w:rFonts w:asciiTheme="majorBidi" w:hAnsiTheme="majorBidi" w:cstheme="majorBidi"/>
        </w:rPr>
        <w:t>.................</w:t>
      </w:r>
      <w:r>
        <w:rPr>
          <w:rFonts w:asciiTheme="majorBidi" w:hAnsiTheme="majorBidi" w:cstheme="majorBidi"/>
        </w:rPr>
        <w:t>.....................</w:t>
      </w:r>
      <w:r w:rsidRPr="00854FBD">
        <w:rPr>
          <w:rFonts w:asciiTheme="majorBidi" w:hAnsiTheme="majorBidi" w:cstheme="majorBidi"/>
        </w:rPr>
        <w:t xml:space="preserve">.................... </w:t>
      </w:r>
      <w:r w:rsidR="00582017">
        <w:rPr>
          <w:rFonts w:asciiTheme="majorBidi" w:hAnsiTheme="majorBidi" w:cstheme="majorBidi"/>
        </w:rPr>
        <w:t>5</w:t>
      </w:r>
    </w:p>
    <w:p w:rsidR="008008F2" w:rsidRPr="008008F2" w:rsidRDefault="008008F2" w:rsidP="008C0CC0">
      <w:pPr>
        <w:spacing w:line="240" w:lineRule="auto"/>
        <w:rPr>
          <w:rFonts w:asciiTheme="majorBidi" w:hAnsiTheme="majorBidi" w:cstheme="majorBidi"/>
        </w:rPr>
      </w:pPr>
      <w:r w:rsidRPr="008008F2">
        <w:rPr>
          <w:rFonts w:asciiTheme="majorBidi" w:hAnsiTheme="majorBidi" w:cstheme="majorBidi"/>
        </w:rPr>
        <w:t xml:space="preserve">6. HSE requirements </w:t>
      </w:r>
      <w:r w:rsidR="008C0CC0">
        <w:rPr>
          <w:rFonts w:asciiTheme="majorBidi" w:hAnsiTheme="majorBidi" w:cstheme="majorBidi"/>
        </w:rPr>
        <w:t>of</w:t>
      </w:r>
      <w:r w:rsidRPr="008008F2">
        <w:rPr>
          <w:rFonts w:asciiTheme="majorBidi" w:hAnsiTheme="majorBidi" w:cstheme="majorBidi"/>
        </w:rPr>
        <w:t xml:space="preserve"> transporting the rig and rigging up</w:t>
      </w:r>
      <w:r>
        <w:rPr>
          <w:rFonts w:asciiTheme="majorBidi" w:hAnsiTheme="majorBidi" w:cstheme="majorBidi"/>
        </w:rPr>
        <w:t xml:space="preserve"> </w:t>
      </w:r>
      <w:r w:rsidRPr="00854FBD">
        <w:rPr>
          <w:rFonts w:asciiTheme="majorBidi" w:hAnsiTheme="majorBidi" w:cstheme="majorBidi"/>
        </w:rPr>
        <w:t>..................</w:t>
      </w:r>
      <w:r>
        <w:rPr>
          <w:rFonts w:asciiTheme="majorBidi" w:hAnsiTheme="majorBidi" w:cstheme="majorBidi"/>
        </w:rPr>
        <w:t>...</w:t>
      </w:r>
      <w:r w:rsidRPr="00854FBD">
        <w:rPr>
          <w:rFonts w:asciiTheme="majorBidi" w:hAnsiTheme="majorBidi" w:cstheme="majorBidi"/>
        </w:rPr>
        <w:t>............</w:t>
      </w:r>
      <w:r>
        <w:rPr>
          <w:rFonts w:asciiTheme="majorBidi" w:hAnsiTheme="majorBidi" w:cstheme="majorBidi"/>
        </w:rPr>
        <w:t>......</w:t>
      </w:r>
      <w:r w:rsidRPr="00854FBD">
        <w:rPr>
          <w:rFonts w:asciiTheme="majorBidi" w:hAnsiTheme="majorBidi" w:cstheme="majorBidi"/>
        </w:rPr>
        <w:t>....</w:t>
      </w:r>
      <w:r>
        <w:rPr>
          <w:rFonts w:asciiTheme="majorBidi" w:hAnsiTheme="majorBidi" w:cstheme="majorBidi"/>
        </w:rPr>
        <w:t>.</w:t>
      </w:r>
      <w:r w:rsidR="00024577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...........</w:t>
      </w:r>
      <w:r w:rsidRPr="00854FBD">
        <w:rPr>
          <w:rFonts w:asciiTheme="majorBidi" w:hAnsiTheme="majorBidi" w:cstheme="majorBidi"/>
        </w:rPr>
        <w:t xml:space="preserve">................ </w:t>
      </w:r>
      <w:r w:rsidR="00582017">
        <w:rPr>
          <w:rFonts w:asciiTheme="majorBidi" w:hAnsiTheme="majorBidi" w:cstheme="majorBidi"/>
        </w:rPr>
        <w:t>5</w:t>
      </w:r>
    </w:p>
    <w:p w:rsidR="008008F2" w:rsidRPr="008008F2" w:rsidRDefault="008008F2" w:rsidP="008C0CC0">
      <w:pPr>
        <w:spacing w:line="240" w:lineRule="auto"/>
        <w:rPr>
          <w:rFonts w:asciiTheme="majorBidi" w:hAnsiTheme="majorBidi" w:cstheme="majorBidi"/>
        </w:rPr>
      </w:pPr>
      <w:r w:rsidRPr="008008F2">
        <w:rPr>
          <w:rFonts w:asciiTheme="majorBidi" w:hAnsiTheme="majorBidi" w:cstheme="majorBidi"/>
        </w:rPr>
        <w:t xml:space="preserve">7. HSE requirements </w:t>
      </w:r>
      <w:r w:rsidR="008C0CC0">
        <w:rPr>
          <w:rFonts w:asciiTheme="majorBidi" w:hAnsiTheme="majorBidi" w:cstheme="majorBidi"/>
        </w:rPr>
        <w:t>of</w:t>
      </w:r>
      <w:r w:rsidRPr="008008F2">
        <w:rPr>
          <w:rFonts w:asciiTheme="majorBidi" w:hAnsiTheme="majorBidi" w:cstheme="majorBidi"/>
        </w:rPr>
        <w:t xml:space="preserve"> general technical </w:t>
      </w:r>
      <w:proofErr w:type="gramStart"/>
      <w:r w:rsidRPr="008008F2">
        <w:rPr>
          <w:rFonts w:asciiTheme="majorBidi" w:hAnsiTheme="majorBidi" w:cstheme="majorBidi"/>
        </w:rPr>
        <w:t>services</w:t>
      </w:r>
      <w:r>
        <w:rPr>
          <w:rFonts w:asciiTheme="majorBidi" w:hAnsiTheme="majorBidi" w:cstheme="majorBidi"/>
        </w:rPr>
        <w:t xml:space="preserve"> </w:t>
      </w:r>
      <w:r w:rsidRPr="00854FBD">
        <w:rPr>
          <w:rFonts w:asciiTheme="majorBidi" w:hAnsiTheme="majorBidi" w:cstheme="majorBidi"/>
        </w:rPr>
        <w:t>..................</w:t>
      </w:r>
      <w:r>
        <w:rPr>
          <w:rFonts w:asciiTheme="majorBidi" w:hAnsiTheme="majorBidi" w:cstheme="majorBidi"/>
        </w:rPr>
        <w:t>...</w:t>
      </w:r>
      <w:r w:rsidRPr="00854FBD">
        <w:rPr>
          <w:rFonts w:asciiTheme="majorBidi" w:hAnsiTheme="majorBidi" w:cstheme="majorBidi"/>
        </w:rPr>
        <w:t>............</w:t>
      </w:r>
      <w:r>
        <w:rPr>
          <w:rFonts w:asciiTheme="majorBidi" w:hAnsiTheme="majorBidi" w:cstheme="majorBidi"/>
        </w:rPr>
        <w:t>......</w:t>
      </w:r>
      <w:r w:rsidRPr="00854FBD">
        <w:rPr>
          <w:rFonts w:asciiTheme="majorBidi" w:hAnsiTheme="majorBidi" w:cstheme="majorBidi"/>
        </w:rPr>
        <w:t>....</w:t>
      </w:r>
      <w:r>
        <w:rPr>
          <w:rFonts w:asciiTheme="majorBidi" w:hAnsiTheme="majorBidi" w:cstheme="majorBidi"/>
        </w:rPr>
        <w:t>...</w:t>
      </w:r>
      <w:r w:rsidRPr="00854FBD">
        <w:rPr>
          <w:rFonts w:asciiTheme="majorBidi" w:hAnsiTheme="majorBidi" w:cstheme="majorBidi"/>
        </w:rPr>
        <w:t>.............</w:t>
      </w:r>
      <w:r w:rsidR="00024577">
        <w:rPr>
          <w:rFonts w:asciiTheme="majorBidi" w:hAnsiTheme="majorBidi" w:cstheme="majorBidi"/>
        </w:rPr>
        <w:t>..</w:t>
      </w:r>
      <w:r w:rsidRPr="00854FBD">
        <w:rPr>
          <w:rFonts w:asciiTheme="majorBidi" w:hAnsiTheme="majorBidi" w:cstheme="majorBidi"/>
        </w:rPr>
        <w:t>....</w:t>
      </w:r>
      <w:r>
        <w:rPr>
          <w:rFonts w:asciiTheme="majorBidi" w:hAnsiTheme="majorBidi" w:cstheme="majorBidi"/>
        </w:rPr>
        <w:t>.</w:t>
      </w:r>
      <w:r w:rsidRPr="00854FBD">
        <w:rPr>
          <w:rFonts w:asciiTheme="majorBidi" w:hAnsiTheme="majorBidi" w:cstheme="majorBidi"/>
        </w:rPr>
        <w:t>....................</w:t>
      </w:r>
      <w:proofErr w:type="gramEnd"/>
      <w:r w:rsidRPr="00854FBD">
        <w:rPr>
          <w:rFonts w:asciiTheme="majorBidi" w:hAnsiTheme="majorBidi" w:cstheme="majorBidi"/>
        </w:rPr>
        <w:t xml:space="preserve"> </w:t>
      </w:r>
      <w:r w:rsidR="00582017">
        <w:rPr>
          <w:rFonts w:asciiTheme="majorBidi" w:hAnsiTheme="majorBidi" w:cstheme="majorBidi"/>
        </w:rPr>
        <w:t>6</w:t>
      </w:r>
    </w:p>
    <w:p w:rsidR="008008F2" w:rsidRPr="008008F2" w:rsidRDefault="008008F2" w:rsidP="0095650B">
      <w:pPr>
        <w:spacing w:line="240" w:lineRule="auto"/>
        <w:rPr>
          <w:rFonts w:asciiTheme="majorBidi" w:hAnsiTheme="majorBidi" w:cstheme="majorBidi"/>
        </w:rPr>
      </w:pPr>
      <w:r w:rsidRPr="008008F2">
        <w:rPr>
          <w:rFonts w:asciiTheme="majorBidi" w:hAnsiTheme="majorBidi" w:cstheme="majorBidi"/>
        </w:rPr>
        <w:t xml:space="preserve">8. HSE requirements </w:t>
      </w:r>
      <w:r w:rsidR="008C0CC0">
        <w:rPr>
          <w:rFonts w:asciiTheme="majorBidi" w:hAnsiTheme="majorBidi" w:cstheme="majorBidi"/>
        </w:rPr>
        <w:t>of</w:t>
      </w:r>
      <w:r w:rsidRPr="008008F2">
        <w:rPr>
          <w:rFonts w:asciiTheme="majorBidi" w:hAnsiTheme="majorBidi" w:cstheme="majorBidi"/>
        </w:rPr>
        <w:t xml:space="preserve"> special technical </w:t>
      </w:r>
      <w:proofErr w:type="gramStart"/>
      <w:r w:rsidRPr="008008F2">
        <w:rPr>
          <w:rFonts w:asciiTheme="majorBidi" w:hAnsiTheme="majorBidi" w:cstheme="majorBidi"/>
        </w:rPr>
        <w:t>services</w:t>
      </w:r>
      <w:r>
        <w:rPr>
          <w:rFonts w:asciiTheme="majorBidi" w:hAnsiTheme="majorBidi" w:cstheme="majorBidi"/>
        </w:rPr>
        <w:t xml:space="preserve"> </w:t>
      </w:r>
      <w:r w:rsidRPr="00854FBD">
        <w:rPr>
          <w:rFonts w:asciiTheme="majorBidi" w:hAnsiTheme="majorBidi" w:cstheme="majorBidi"/>
        </w:rPr>
        <w:t>..................</w:t>
      </w:r>
      <w:r>
        <w:rPr>
          <w:rFonts w:asciiTheme="majorBidi" w:hAnsiTheme="majorBidi" w:cstheme="majorBidi"/>
        </w:rPr>
        <w:t>...</w:t>
      </w:r>
      <w:r w:rsidRPr="00854FBD">
        <w:rPr>
          <w:rFonts w:asciiTheme="majorBidi" w:hAnsiTheme="majorBidi" w:cstheme="majorBidi"/>
        </w:rPr>
        <w:t>............</w:t>
      </w:r>
      <w:r>
        <w:rPr>
          <w:rFonts w:asciiTheme="majorBidi" w:hAnsiTheme="majorBidi" w:cstheme="majorBidi"/>
        </w:rPr>
        <w:t>......</w:t>
      </w:r>
      <w:r w:rsidRPr="00854FBD">
        <w:rPr>
          <w:rFonts w:asciiTheme="majorBidi" w:hAnsiTheme="majorBidi" w:cstheme="majorBidi"/>
        </w:rPr>
        <w:t>....</w:t>
      </w:r>
      <w:r>
        <w:rPr>
          <w:rFonts w:asciiTheme="majorBidi" w:hAnsiTheme="majorBidi" w:cstheme="majorBidi"/>
        </w:rPr>
        <w:t>...</w:t>
      </w:r>
      <w:r w:rsidRPr="00854FBD">
        <w:rPr>
          <w:rFonts w:asciiTheme="majorBidi" w:hAnsiTheme="majorBidi" w:cstheme="majorBidi"/>
        </w:rPr>
        <w:t>................</w:t>
      </w:r>
      <w:r w:rsidR="00024577">
        <w:rPr>
          <w:rFonts w:asciiTheme="majorBidi" w:hAnsiTheme="majorBidi" w:cstheme="majorBidi"/>
        </w:rPr>
        <w:t>.</w:t>
      </w:r>
      <w:r w:rsidRPr="00854FBD">
        <w:rPr>
          <w:rFonts w:asciiTheme="majorBidi" w:hAnsiTheme="majorBidi" w:cstheme="majorBidi"/>
        </w:rPr>
        <w:t>...</w:t>
      </w:r>
      <w:r>
        <w:rPr>
          <w:rFonts w:asciiTheme="majorBidi" w:hAnsiTheme="majorBidi" w:cstheme="majorBidi"/>
        </w:rPr>
        <w:t>..</w:t>
      </w:r>
      <w:r w:rsidRPr="00854FBD">
        <w:rPr>
          <w:rFonts w:asciiTheme="majorBidi" w:hAnsiTheme="majorBidi" w:cstheme="majorBidi"/>
        </w:rPr>
        <w:t>..................</w:t>
      </w:r>
      <w:proofErr w:type="gramEnd"/>
      <w:r w:rsidRPr="00854FBD">
        <w:rPr>
          <w:rFonts w:asciiTheme="majorBidi" w:hAnsiTheme="majorBidi" w:cstheme="majorBidi"/>
        </w:rPr>
        <w:t xml:space="preserve"> </w:t>
      </w:r>
      <w:r w:rsidR="0095650B">
        <w:rPr>
          <w:rFonts w:asciiTheme="majorBidi" w:hAnsiTheme="majorBidi" w:cstheme="majorBidi"/>
        </w:rPr>
        <w:t>6</w:t>
      </w:r>
    </w:p>
    <w:p w:rsidR="008008F2" w:rsidRPr="008008F2" w:rsidRDefault="008008F2" w:rsidP="0095650B">
      <w:pPr>
        <w:spacing w:line="240" w:lineRule="auto"/>
        <w:rPr>
          <w:rFonts w:asciiTheme="majorBidi" w:hAnsiTheme="majorBidi" w:cstheme="majorBidi"/>
        </w:rPr>
      </w:pPr>
      <w:r w:rsidRPr="008008F2">
        <w:rPr>
          <w:rFonts w:asciiTheme="majorBidi" w:hAnsiTheme="majorBidi" w:cstheme="majorBidi"/>
        </w:rPr>
        <w:t xml:space="preserve">9. HSE requirements </w:t>
      </w:r>
      <w:r w:rsidR="008C0CC0">
        <w:rPr>
          <w:rFonts w:asciiTheme="majorBidi" w:hAnsiTheme="majorBidi" w:cstheme="majorBidi"/>
        </w:rPr>
        <w:t>of</w:t>
      </w:r>
      <w:r w:rsidRPr="008008F2">
        <w:rPr>
          <w:rFonts w:asciiTheme="majorBidi" w:hAnsiTheme="majorBidi" w:cstheme="majorBidi"/>
        </w:rPr>
        <w:t xml:space="preserve"> the work-over operations</w:t>
      </w:r>
      <w:r>
        <w:rPr>
          <w:rFonts w:asciiTheme="majorBidi" w:hAnsiTheme="majorBidi" w:cstheme="majorBidi"/>
        </w:rPr>
        <w:t xml:space="preserve"> </w:t>
      </w:r>
      <w:r w:rsidRPr="00854FBD">
        <w:rPr>
          <w:rFonts w:asciiTheme="majorBidi" w:hAnsiTheme="majorBidi" w:cstheme="majorBidi"/>
        </w:rPr>
        <w:t>..................</w:t>
      </w:r>
      <w:r>
        <w:rPr>
          <w:rFonts w:asciiTheme="majorBidi" w:hAnsiTheme="majorBidi" w:cstheme="majorBidi"/>
        </w:rPr>
        <w:t>...</w:t>
      </w:r>
      <w:r w:rsidRPr="00854FBD">
        <w:rPr>
          <w:rFonts w:asciiTheme="majorBidi" w:hAnsiTheme="majorBidi" w:cstheme="majorBidi"/>
        </w:rPr>
        <w:t>............</w:t>
      </w:r>
      <w:r>
        <w:rPr>
          <w:rFonts w:asciiTheme="majorBidi" w:hAnsiTheme="majorBidi" w:cstheme="majorBidi"/>
        </w:rPr>
        <w:t>......</w:t>
      </w:r>
      <w:r w:rsidRPr="00854FBD">
        <w:rPr>
          <w:rFonts w:asciiTheme="majorBidi" w:hAnsiTheme="majorBidi" w:cstheme="majorBidi"/>
        </w:rPr>
        <w:t>....</w:t>
      </w:r>
      <w:r>
        <w:rPr>
          <w:rFonts w:asciiTheme="majorBidi" w:hAnsiTheme="majorBidi" w:cstheme="majorBidi"/>
        </w:rPr>
        <w:t>...</w:t>
      </w:r>
      <w:r w:rsidRPr="00854FBD">
        <w:rPr>
          <w:rFonts w:asciiTheme="majorBidi" w:hAnsiTheme="majorBidi" w:cstheme="majorBidi"/>
        </w:rPr>
        <w:t>.....................</w:t>
      </w:r>
      <w:r>
        <w:rPr>
          <w:rFonts w:asciiTheme="majorBidi" w:hAnsiTheme="majorBidi" w:cstheme="majorBidi"/>
        </w:rPr>
        <w:t>..</w:t>
      </w:r>
      <w:r w:rsidRPr="00854FBD">
        <w:rPr>
          <w:rFonts w:asciiTheme="majorBidi" w:hAnsiTheme="majorBidi" w:cstheme="majorBidi"/>
        </w:rPr>
        <w:t>..</w:t>
      </w:r>
      <w:r w:rsidR="00024577">
        <w:rPr>
          <w:rFonts w:asciiTheme="majorBidi" w:hAnsiTheme="majorBidi" w:cstheme="majorBidi"/>
        </w:rPr>
        <w:t>..</w:t>
      </w:r>
      <w:r w:rsidRPr="00854FBD">
        <w:rPr>
          <w:rFonts w:asciiTheme="majorBidi" w:hAnsiTheme="majorBidi" w:cstheme="majorBidi"/>
        </w:rPr>
        <w:t xml:space="preserve">.............. </w:t>
      </w:r>
      <w:r w:rsidR="0095650B">
        <w:rPr>
          <w:rFonts w:asciiTheme="majorBidi" w:hAnsiTheme="majorBidi" w:cstheme="majorBidi"/>
        </w:rPr>
        <w:t>8</w:t>
      </w:r>
    </w:p>
    <w:p w:rsidR="008008F2" w:rsidRPr="008008F2" w:rsidRDefault="008008F2" w:rsidP="00024577">
      <w:pPr>
        <w:spacing w:line="240" w:lineRule="auto"/>
        <w:rPr>
          <w:rFonts w:asciiTheme="majorBidi" w:hAnsiTheme="majorBidi" w:cstheme="majorBidi"/>
        </w:rPr>
      </w:pPr>
      <w:r w:rsidRPr="008008F2">
        <w:rPr>
          <w:rFonts w:asciiTheme="majorBidi" w:hAnsiTheme="majorBidi" w:cstheme="majorBidi"/>
        </w:rPr>
        <w:t xml:space="preserve">10. </w:t>
      </w:r>
      <w:proofErr w:type="gramStart"/>
      <w:r w:rsidRPr="008008F2">
        <w:rPr>
          <w:rFonts w:asciiTheme="majorBidi" w:hAnsiTheme="majorBidi" w:cstheme="majorBidi"/>
        </w:rPr>
        <w:t>Resources</w:t>
      </w:r>
      <w:r>
        <w:rPr>
          <w:rFonts w:asciiTheme="majorBidi" w:hAnsiTheme="majorBidi" w:cstheme="majorBidi"/>
        </w:rPr>
        <w:t xml:space="preserve"> </w:t>
      </w:r>
      <w:r w:rsidRPr="00854FBD">
        <w:rPr>
          <w:rFonts w:asciiTheme="majorBidi" w:hAnsiTheme="majorBidi" w:cstheme="majorBidi"/>
        </w:rPr>
        <w:t>..................</w:t>
      </w:r>
      <w:r>
        <w:rPr>
          <w:rFonts w:asciiTheme="majorBidi" w:hAnsiTheme="majorBidi" w:cstheme="majorBidi"/>
        </w:rPr>
        <w:t>...</w:t>
      </w:r>
      <w:r w:rsidRPr="00854FBD">
        <w:rPr>
          <w:rFonts w:asciiTheme="majorBidi" w:hAnsiTheme="majorBidi" w:cstheme="majorBidi"/>
        </w:rPr>
        <w:t>............</w:t>
      </w:r>
      <w:r>
        <w:rPr>
          <w:rFonts w:asciiTheme="majorBidi" w:hAnsiTheme="majorBidi" w:cstheme="majorBidi"/>
        </w:rPr>
        <w:t>......</w:t>
      </w:r>
      <w:r w:rsidRPr="00854FBD">
        <w:rPr>
          <w:rFonts w:asciiTheme="majorBidi" w:hAnsiTheme="majorBidi" w:cstheme="majorBidi"/>
        </w:rPr>
        <w:t>....</w:t>
      </w:r>
      <w:r>
        <w:rPr>
          <w:rFonts w:asciiTheme="majorBidi" w:hAnsiTheme="majorBidi" w:cstheme="majorBidi"/>
        </w:rPr>
        <w:t>...</w:t>
      </w:r>
      <w:r w:rsidRPr="00854FBD">
        <w:rPr>
          <w:rFonts w:asciiTheme="majorBidi" w:hAnsiTheme="majorBidi" w:cstheme="majorBidi"/>
        </w:rPr>
        <w:t>............</w:t>
      </w:r>
      <w:r>
        <w:rPr>
          <w:rFonts w:asciiTheme="majorBidi" w:hAnsiTheme="majorBidi" w:cstheme="majorBidi"/>
        </w:rPr>
        <w:t>...............</w:t>
      </w:r>
      <w:r w:rsidRPr="00854FBD">
        <w:rPr>
          <w:rFonts w:asciiTheme="majorBidi" w:hAnsiTheme="majorBidi" w:cstheme="majorBidi"/>
        </w:rPr>
        <w:t>............</w:t>
      </w:r>
      <w:r>
        <w:rPr>
          <w:rFonts w:asciiTheme="majorBidi" w:hAnsiTheme="majorBidi" w:cstheme="majorBidi"/>
        </w:rPr>
        <w:t>......</w:t>
      </w:r>
      <w:r w:rsidRPr="00854FBD">
        <w:rPr>
          <w:rFonts w:asciiTheme="majorBidi" w:hAnsiTheme="majorBidi" w:cstheme="majorBidi"/>
        </w:rPr>
        <w:t>...</w:t>
      </w:r>
      <w:r>
        <w:rPr>
          <w:rFonts w:asciiTheme="majorBidi" w:hAnsiTheme="majorBidi" w:cstheme="majorBidi"/>
        </w:rPr>
        <w:t>...</w:t>
      </w:r>
      <w:r w:rsidRPr="00854FBD">
        <w:rPr>
          <w:rFonts w:asciiTheme="majorBidi" w:hAnsiTheme="majorBidi" w:cstheme="majorBidi"/>
        </w:rPr>
        <w:t>............</w:t>
      </w:r>
      <w:r>
        <w:rPr>
          <w:rFonts w:asciiTheme="majorBidi" w:hAnsiTheme="majorBidi" w:cstheme="majorBidi"/>
        </w:rPr>
        <w:t>......</w:t>
      </w:r>
      <w:r w:rsidR="00582017">
        <w:rPr>
          <w:rFonts w:asciiTheme="majorBidi" w:hAnsiTheme="majorBidi" w:cstheme="majorBidi"/>
        </w:rPr>
        <w:t>.</w:t>
      </w:r>
      <w:r w:rsidRPr="00854FBD">
        <w:rPr>
          <w:rFonts w:asciiTheme="majorBidi" w:hAnsiTheme="majorBidi" w:cstheme="majorBidi"/>
        </w:rPr>
        <w:t>......................</w:t>
      </w:r>
      <w:r w:rsidR="00024577">
        <w:rPr>
          <w:rFonts w:asciiTheme="majorBidi" w:hAnsiTheme="majorBidi" w:cstheme="majorBidi"/>
        </w:rPr>
        <w:t>..</w:t>
      </w:r>
      <w:r w:rsidRPr="00854FBD">
        <w:rPr>
          <w:rFonts w:asciiTheme="majorBidi" w:hAnsiTheme="majorBidi" w:cstheme="majorBidi"/>
        </w:rPr>
        <w:t>...</w:t>
      </w:r>
      <w:proofErr w:type="gramEnd"/>
      <w:r w:rsidRPr="00854FBD">
        <w:rPr>
          <w:rFonts w:asciiTheme="majorBidi" w:hAnsiTheme="majorBidi" w:cstheme="majorBidi"/>
        </w:rPr>
        <w:t xml:space="preserve"> </w:t>
      </w:r>
      <w:r w:rsidR="00024577">
        <w:rPr>
          <w:rFonts w:asciiTheme="majorBidi" w:hAnsiTheme="majorBidi" w:cstheme="majorBidi"/>
        </w:rPr>
        <w:t>9</w:t>
      </w:r>
    </w:p>
    <w:p w:rsidR="00070268" w:rsidRDefault="00070268" w:rsidP="0025434C">
      <w:pPr>
        <w:jc w:val="both"/>
        <w:rPr>
          <w:rFonts w:asciiTheme="majorBidi" w:hAnsiTheme="majorBidi" w:cstheme="majorBidi"/>
        </w:rPr>
      </w:pPr>
    </w:p>
    <w:p w:rsidR="008772B6" w:rsidRDefault="008772B6" w:rsidP="0025434C">
      <w:pPr>
        <w:jc w:val="both"/>
        <w:rPr>
          <w:rFonts w:asciiTheme="majorBidi" w:hAnsiTheme="majorBidi" w:cstheme="majorBidi"/>
        </w:rPr>
      </w:pPr>
    </w:p>
    <w:p w:rsidR="008772B6" w:rsidRDefault="008772B6" w:rsidP="0025434C">
      <w:pPr>
        <w:jc w:val="both"/>
        <w:rPr>
          <w:rFonts w:asciiTheme="majorBidi" w:hAnsiTheme="majorBidi" w:cstheme="majorBidi"/>
        </w:rPr>
      </w:pPr>
    </w:p>
    <w:p w:rsidR="00C4468F" w:rsidRDefault="00C4468F" w:rsidP="0025434C">
      <w:pPr>
        <w:jc w:val="both"/>
        <w:rPr>
          <w:rFonts w:asciiTheme="majorBidi" w:hAnsiTheme="majorBidi" w:cstheme="majorBidi"/>
        </w:rPr>
      </w:pPr>
    </w:p>
    <w:p w:rsidR="008772B6" w:rsidRDefault="008772B6" w:rsidP="0025434C">
      <w:pPr>
        <w:jc w:val="both"/>
        <w:rPr>
          <w:rFonts w:asciiTheme="majorBidi" w:hAnsiTheme="majorBidi" w:cstheme="majorBidi"/>
        </w:rPr>
      </w:pPr>
    </w:p>
    <w:p w:rsidR="008772B6" w:rsidRDefault="008772B6" w:rsidP="0025434C">
      <w:pPr>
        <w:jc w:val="both"/>
        <w:rPr>
          <w:rFonts w:asciiTheme="majorBidi" w:hAnsiTheme="majorBidi" w:cstheme="majorBidi"/>
        </w:rPr>
      </w:pPr>
    </w:p>
    <w:p w:rsidR="008772B6" w:rsidRDefault="008772B6" w:rsidP="0025434C">
      <w:pPr>
        <w:jc w:val="both"/>
        <w:rPr>
          <w:rFonts w:asciiTheme="majorBidi" w:hAnsiTheme="majorBidi" w:cstheme="majorBidi"/>
        </w:rPr>
      </w:pPr>
    </w:p>
    <w:p w:rsidR="008772B6" w:rsidRDefault="008772B6" w:rsidP="0025434C">
      <w:pPr>
        <w:jc w:val="both"/>
        <w:rPr>
          <w:rFonts w:asciiTheme="majorBidi" w:hAnsiTheme="majorBidi" w:cstheme="majorBidi"/>
        </w:rPr>
      </w:pPr>
    </w:p>
    <w:p w:rsidR="008772B6" w:rsidRDefault="008772B6" w:rsidP="0025434C">
      <w:pPr>
        <w:jc w:val="both"/>
        <w:rPr>
          <w:rFonts w:asciiTheme="majorBidi" w:hAnsiTheme="majorBidi" w:cstheme="majorBidi"/>
        </w:rPr>
      </w:pPr>
    </w:p>
    <w:p w:rsidR="008008F2" w:rsidRDefault="008008F2" w:rsidP="00F25963">
      <w:pPr>
        <w:tabs>
          <w:tab w:val="left" w:pos="8128"/>
        </w:tabs>
        <w:jc w:val="both"/>
        <w:rPr>
          <w:rFonts w:asciiTheme="majorBidi" w:hAnsiTheme="majorBidi" w:cstheme="majorBidi"/>
        </w:rPr>
      </w:pPr>
    </w:p>
    <w:p w:rsidR="00D14D7A" w:rsidRDefault="00940AF8" w:rsidP="00F25963">
      <w:pPr>
        <w:tabs>
          <w:tab w:val="left" w:pos="8128"/>
        </w:tabs>
        <w:jc w:val="both"/>
        <w:rPr>
          <w:rFonts w:asciiTheme="majorBidi" w:hAnsiTheme="majorBidi" w:cstheme="majorBidi"/>
        </w:rPr>
      </w:pPr>
      <w:r w:rsidRPr="00DE6AC9">
        <w:rPr>
          <w:rFonts w:asciiTheme="majorBidi" w:hAnsiTheme="majorBidi" w:cstheme="majorBidi"/>
          <w:b/>
          <w:bCs/>
          <w:sz w:val="24"/>
          <w:szCs w:val="24"/>
        </w:rPr>
        <w:lastRenderedPageBreak/>
        <w:t>1. Introduction</w:t>
      </w:r>
    </w:p>
    <w:p w:rsidR="00833D41" w:rsidRPr="00345616" w:rsidRDefault="00833D41" w:rsidP="00833D41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After </w:t>
      </w:r>
      <w:r w:rsidRPr="00345616">
        <w:rPr>
          <w:rFonts w:asciiTheme="majorBidi" w:hAnsiTheme="majorBidi" w:cstheme="majorBidi"/>
          <w:sz w:val="24"/>
          <w:szCs w:val="24"/>
        </w:rPr>
        <w:t>conducting various geological studies (e.g. seismography) and performing different tests on sedimentary stones</w:t>
      </w:r>
      <w:r>
        <w:rPr>
          <w:rFonts w:asciiTheme="majorBidi" w:hAnsiTheme="majorBidi" w:cstheme="majorBidi"/>
          <w:sz w:val="24"/>
          <w:szCs w:val="24"/>
        </w:rPr>
        <w:t>, g</w:t>
      </w:r>
      <w:r w:rsidRPr="00345616">
        <w:rPr>
          <w:rFonts w:asciiTheme="majorBidi" w:hAnsiTheme="majorBidi" w:cstheme="majorBidi"/>
          <w:sz w:val="24"/>
          <w:szCs w:val="24"/>
        </w:rPr>
        <w:t xml:space="preserve">eologists </w:t>
      </w:r>
      <w:r>
        <w:rPr>
          <w:rFonts w:asciiTheme="majorBidi" w:hAnsiTheme="majorBidi" w:cstheme="majorBidi"/>
          <w:sz w:val="24"/>
          <w:szCs w:val="24"/>
        </w:rPr>
        <w:t xml:space="preserve">can </w:t>
      </w:r>
      <w:r w:rsidRPr="00345616">
        <w:rPr>
          <w:rFonts w:asciiTheme="majorBidi" w:hAnsiTheme="majorBidi" w:cstheme="majorBidi"/>
          <w:sz w:val="24"/>
          <w:szCs w:val="24"/>
        </w:rPr>
        <w:t>discover oil or gas resources</w:t>
      </w:r>
      <w:r>
        <w:rPr>
          <w:rFonts w:asciiTheme="majorBidi" w:hAnsiTheme="majorBidi" w:cstheme="majorBidi"/>
          <w:sz w:val="24"/>
          <w:szCs w:val="24"/>
        </w:rPr>
        <w:t xml:space="preserve"> in a specific location</w:t>
      </w:r>
      <w:r w:rsidRPr="00345616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 xml:space="preserve"> T</w:t>
      </w:r>
      <w:r w:rsidRPr="00345616">
        <w:rPr>
          <w:rFonts w:asciiTheme="majorBidi" w:hAnsiTheme="majorBidi" w:cstheme="majorBidi"/>
          <w:sz w:val="24"/>
          <w:szCs w:val="24"/>
        </w:rPr>
        <w:t xml:space="preserve">he drilling operations will </w:t>
      </w:r>
      <w:r>
        <w:rPr>
          <w:rFonts w:asciiTheme="majorBidi" w:hAnsiTheme="majorBidi" w:cstheme="majorBidi"/>
          <w:sz w:val="24"/>
          <w:szCs w:val="24"/>
        </w:rPr>
        <w:t xml:space="preserve">then </w:t>
      </w:r>
      <w:r w:rsidRPr="00345616">
        <w:rPr>
          <w:rFonts w:asciiTheme="majorBidi" w:hAnsiTheme="majorBidi" w:cstheme="majorBidi"/>
          <w:sz w:val="24"/>
          <w:szCs w:val="24"/>
        </w:rPr>
        <w:t xml:space="preserve">begin </w:t>
      </w:r>
      <w:r>
        <w:rPr>
          <w:rFonts w:asciiTheme="majorBidi" w:hAnsiTheme="majorBidi" w:cstheme="majorBidi"/>
          <w:sz w:val="24"/>
          <w:szCs w:val="24"/>
        </w:rPr>
        <w:t>taking into account</w:t>
      </w:r>
      <w:r w:rsidRPr="00345616">
        <w:rPr>
          <w:rFonts w:asciiTheme="majorBidi" w:hAnsiTheme="majorBidi" w:cstheme="majorBidi"/>
          <w:sz w:val="24"/>
          <w:szCs w:val="24"/>
        </w:rPr>
        <w:t xml:space="preserve"> the location of the site and all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345616">
        <w:rPr>
          <w:rFonts w:asciiTheme="majorBidi" w:hAnsiTheme="majorBidi" w:cstheme="majorBidi"/>
          <w:sz w:val="24"/>
          <w:szCs w:val="24"/>
        </w:rPr>
        <w:t>factors</w:t>
      </w:r>
      <w:r w:rsidRPr="00841058">
        <w:rPr>
          <w:rFonts w:asciiTheme="majorBidi" w:hAnsiTheme="majorBidi" w:cstheme="majorBidi"/>
          <w:sz w:val="24"/>
          <w:szCs w:val="24"/>
        </w:rPr>
        <w:t xml:space="preserve"> </w:t>
      </w:r>
      <w:r w:rsidRPr="00345616">
        <w:rPr>
          <w:rFonts w:asciiTheme="majorBidi" w:hAnsiTheme="majorBidi" w:cstheme="majorBidi"/>
          <w:sz w:val="24"/>
          <w:szCs w:val="24"/>
        </w:rPr>
        <w:t>effective</w:t>
      </w:r>
      <w:r>
        <w:rPr>
          <w:rFonts w:asciiTheme="majorBidi" w:hAnsiTheme="majorBidi" w:cstheme="majorBidi"/>
          <w:sz w:val="24"/>
          <w:szCs w:val="24"/>
        </w:rPr>
        <w:t xml:space="preserve"> in drilling</w:t>
      </w:r>
      <w:r w:rsidRPr="00345616">
        <w:rPr>
          <w:rFonts w:asciiTheme="majorBidi" w:hAnsiTheme="majorBidi" w:cstheme="majorBidi"/>
          <w:sz w:val="24"/>
          <w:szCs w:val="24"/>
        </w:rPr>
        <w:t xml:space="preserve">. Drilling operations [using drilling </w:t>
      </w:r>
      <w:r>
        <w:rPr>
          <w:rFonts w:asciiTheme="majorBidi" w:hAnsiTheme="majorBidi" w:cstheme="majorBidi"/>
          <w:sz w:val="24"/>
          <w:szCs w:val="24"/>
        </w:rPr>
        <w:t>equipment</w:t>
      </w:r>
      <w:r w:rsidRPr="00345616">
        <w:rPr>
          <w:rFonts w:asciiTheme="majorBidi" w:hAnsiTheme="majorBidi" w:cstheme="majorBidi"/>
          <w:sz w:val="24"/>
          <w:szCs w:val="24"/>
        </w:rPr>
        <w:t>] in the oil and gas industry are among the most complicated, costly, cumbersome and high-risk occupations in the world. The oil and gas well drilling operations consist of various processes, including site preparation, drilling, well completion, servicing</w:t>
      </w:r>
      <w:r>
        <w:rPr>
          <w:rFonts w:asciiTheme="majorBidi" w:hAnsiTheme="majorBidi" w:cstheme="majorBidi"/>
          <w:sz w:val="24"/>
          <w:szCs w:val="24"/>
        </w:rPr>
        <w:t>,</w:t>
      </w:r>
      <w:r w:rsidRPr="00345616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and finally, </w:t>
      </w:r>
      <w:r w:rsidRPr="00345616">
        <w:rPr>
          <w:rFonts w:asciiTheme="majorBidi" w:hAnsiTheme="majorBidi" w:cstheme="majorBidi"/>
          <w:sz w:val="24"/>
          <w:szCs w:val="24"/>
        </w:rPr>
        <w:t>well</w:t>
      </w:r>
      <w:r>
        <w:rPr>
          <w:rFonts w:asciiTheme="majorBidi" w:hAnsiTheme="majorBidi" w:cstheme="majorBidi"/>
          <w:sz w:val="24"/>
          <w:szCs w:val="24"/>
        </w:rPr>
        <w:t xml:space="preserve"> plugging and abandonment</w:t>
      </w:r>
      <w:r w:rsidRPr="00345616">
        <w:rPr>
          <w:rFonts w:asciiTheme="majorBidi" w:hAnsiTheme="majorBidi" w:cstheme="majorBidi"/>
          <w:sz w:val="24"/>
          <w:szCs w:val="24"/>
        </w:rPr>
        <w:t>.</w:t>
      </w:r>
    </w:p>
    <w:p w:rsidR="00833D41" w:rsidRDefault="00833D41" w:rsidP="00833D41">
      <w:pPr>
        <w:jc w:val="both"/>
        <w:rPr>
          <w:rFonts w:asciiTheme="majorBidi" w:hAnsiTheme="majorBidi" w:cstheme="majorBidi"/>
          <w:sz w:val="24"/>
          <w:szCs w:val="24"/>
        </w:rPr>
      </w:pPr>
      <w:r w:rsidRPr="003C7F62">
        <w:rPr>
          <w:rFonts w:asciiTheme="majorBidi" w:hAnsiTheme="majorBidi" w:cstheme="majorBidi"/>
          <w:sz w:val="24"/>
          <w:szCs w:val="24"/>
        </w:rPr>
        <w:t>Drilling</w:t>
      </w:r>
      <w:r>
        <w:rPr>
          <w:rFonts w:asciiTheme="majorBidi" w:hAnsiTheme="majorBidi" w:cstheme="majorBidi"/>
          <w:sz w:val="24"/>
          <w:szCs w:val="24"/>
        </w:rPr>
        <w:t xml:space="preserve"> operations </w:t>
      </w:r>
      <w:proofErr w:type="gramStart"/>
      <w:r>
        <w:rPr>
          <w:rFonts w:asciiTheme="majorBidi" w:hAnsiTheme="majorBidi" w:cstheme="majorBidi"/>
          <w:sz w:val="24"/>
          <w:szCs w:val="24"/>
        </w:rPr>
        <w:t>cause</w:t>
      </w:r>
      <w:proofErr w:type="gramEnd"/>
      <w:r w:rsidRPr="003C7F6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various environmental impacts that </w:t>
      </w:r>
      <w:r w:rsidRPr="003C7F62">
        <w:rPr>
          <w:rFonts w:asciiTheme="majorBidi" w:hAnsiTheme="majorBidi" w:cstheme="majorBidi"/>
          <w:sz w:val="24"/>
          <w:szCs w:val="24"/>
        </w:rPr>
        <w:t xml:space="preserve">can </w:t>
      </w:r>
      <w:r>
        <w:rPr>
          <w:rFonts w:asciiTheme="majorBidi" w:hAnsiTheme="majorBidi" w:cstheme="majorBidi"/>
          <w:sz w:val="24"/>
          <w:szCs w:val="24"/>
        </w:rPr>
        <w:t>contaminate the</w:t>
      </w:r>
      <w:r w:rsidRPr="003C7F6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air, water and</w:t>
      </w:r>
      <w:r w:rsidRPr="003C7F62">
        <w:rPr>
          <w:rFonts w:asciiTheme="majorBidi" w:hAnsiTheme="majorBidi" w:cstheme="majorBidi"/>
          <w:sz w:val="24"/>
          <w:szCs w:val="24"/>
        </w:rPr>
        <w:t xml:space="preserve"> soil and </w:t>
      </w:r>
      <w:r>
        <w:rPr>
          <w:rFonts w:asciiTheme="majorBidi" w:hAnsiTheme="majorBidi" w:cstheme="majorBidi"/>
          <w:sz w:val="24"/>
          <w:szCs w:val="24"/>
        </w:rPr>
        <w:t xml:space="preserve">may have some negative </w:t>
      </w:r>
      <w:r w:rsidRPr="003C7F62">
        <w:rPr>
          <w:rFonts w:asciiTheme="majorBidi" w:hAnsiTheme="majorBidi" w:cstheme="majorBidi"/>
          <w:sz w:val="24"/>
          <w:szCs w:val="24"/>
        </w:rPr>
        <w:t>effects on human activity.</w:t>
      </w:r>
    </w:p>
    <w:p w:rsidR="00C24798" w:rsidRPr="008C0CC0" w:rsidRDefault="00833D41" w:rsidP="008C0CC0">
      <w:pPr>
        <w:jc w:val="both"/>
        <w:rPr>
          <w:rFonts w:asciiTheme="majorBidi" w:hAnsiTheme="majorBidi" w:cstheme="majorBidi"/>
          <w:sz w:val="24"/>
          <w:szCs w:val="24"/>
        </w:rPr>
      </w:pPr>
      <w:r w:rsidRPr="00BC6712">
        <w:rPr>
          <w:rFonts w:asciiTheme="majorBidi" w:hAnsiTheme="majorBidi" w:cstheme="majorBidi"/>
          <w:sz w:val="24"/>
          <w:szCs w:val="24"/>
        </w:rPr>
        <w:t xml:space="preserve">In </w:t>
      </w:r>
      <w:r w:rsidR="007A773C">
        <w:rPr>
          <w:rFonts w:asciiTheme="majorBidi" w:hAnsiTheme="majorBidi" w:cstheme="majorBidi"/>
          <w:sz w:val="24"/>
          <w:szCs w:val="24"/>
        </w:rPr>
        <w:t xml:space="preserve">the </w:t>
      </w:r>
      <w:r>
        <w:rPr>
          <w:rFonts w:asciiTheme="majorBidi" w:hAnsiTheme="majorBidi" w:cstheme="majorBidi"/>
          <w:sz w:val="24"/>
          <w:szCs w:val="24"/>
        </w:rPr>
        <w:t xml:space="preserve">NIOC’s </w:t>
      </w:r>
      <w:r w:rsidRPr="00BC6712">
        <w:rPr>
          <w:rFonts w:asciiTheme="majorBidi" w:hAnsiTheme="majorBidi" w:cstheme="majorBidi"/>
          <w:sz w:val="24"/>
          <w:szCs w:val="24"/>
        </w:rPr>
        <w:t xml:space="preserve">operational areas, drilling operations </w:t>
      </w:r>
      <w:r>
        <w:rPr>
          <w:rFonts w:asciiTheme="majorBidi" w:hAnsiTheme="majorBidi" w:cstheme="majorBidi"/>
          <w:sz w:val="24"/>
          <w:szCs w:val="24"/>
        </w:rPr>
        <w:t>largely depend on the type of</w:t>
      </w:r>
      <w:r w:rsidRPr="00BC671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BC6712">
        <w:rPr>
          <w:rFonts w:asciiTheme="majorBidi" w:hAnsiTheme="majorBidi" w:cstheme="majorBidi"/>
          <w:sz w:val="24"/>
          <w:szCs w:val="24"/>
        </w:rPr>
        <w:t xml:space="preserve">drilling </w:t>
      </w:r>
      <w:r>
        <w:rPr>
          <w:rFonts w:asciiTheme="majorBidi" w:hAnsiTheme="majorBidi" w:cstheme="majorBidi"/>
          <w:sz w:val="24"/>
          <w:szCs w:val="24"/>
        </w:rPr>
        <w:t>tools</w:t>
      </w:r>
      <w:r w:rsidRPr="00BC6712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 xml:space="preserve">machinery and equipment used, and, like </w:t>
      </w:r>
      <w:r w:rsidRPr="009B46DD">
        <w:rPr>
          <w:rFonts w:asciiTheme="majorBidi" w:hAnsiTheme="majorBidi" w:cstheme="majorBidi"/>
          <w:sz w:val="24"/>
          <w:szCs w:val="24"/>
        </w:rPr>
        <w:t xml:space="preserve">other industrial environments, </w:t>
      </w:r>
      <w:r>
        <w:rPr>
          <w:rFonts w:asciiTheme="majorBidi" w:hAnsiTheme="majorBidi" w:cstheme="majorBidi"/>
          <w:sz w:val="24"/>
          <w:szCs w:val="24"/>
        </w:rPr>
        <w:t>drilling sites are associated with</w:t>
      </w:r>
      <w:r w:rsidRPr="00263EC5">
        <w:rPr>
          <w:rFonts w:asciiTheme="majorBidi" w:hAnsiTheme="majorBidi" w:cstheme="majorBidi"/>
          <w:sz w:val="24"/>
          <w:szCs w:val="24"/>
        </w:rPr>
        <w:t xml:space="preserve"> </w:t>
      </w:r>
      <w:r w:rsidRPr="009B46DD">
        <w:rPr>
          <w:rFonts w:asciiTheme="majorBidi" w:hAnsiTheme="majorBidi" w:cstheme="majorBidi"/>
          <w:sz w:val="24"/>
          <w:szCs w:val="24"/>
        </w:rPr>
        <w:t>various health</w:t>
      </w:r>
      <w:r>
        <w:rPr>
          <w:rFonts w:asciiTheme="majorBidi" w:hAnsiTheme="majorBidi" w:cstheme="majorBidi"/>
          <w:sz w:val="24"/>
          <w:szCs w:val="24"/>
        </w:rPr>
        <w:t>,</w:t>
      </w:r>
      <w:r w:rsidRPr="00263EC5">
        <w:rPr>
          <w:rFonts w:asciiTheme="majorBidi" w:hAnsiTheme="majorBidi" w:cstheme="majorBidi"/>
          <w:sz w:val="24"/>
          <w:szCs w:val="24"/>
        </w:rPr>
        <w:t xml:space="preserve"> </w:t>
      </w:r>
      <w:r w:rsidRPr="009B46DD">
        <w:rPr>
          <w:rFonts w:asciiTheme="majorBidi" w:hAnsiTheme="majorBidi" w:cstheme="majorBidi"/>
          <w:sz w:val="24"/>
          <w:szCs w:val="24"/>
        </w:rPr>
        <w:t>safety and environmental hazards</w:t>
      </w:r>
      <w:r>
        <w:rPr>
          <w:rFonts w:asciiTheme="majorBidi" w:hAnsiTheme="majorBidi" w:cstheme="majorBidi"/>
          <w:sz w:val="24"/>
          <w:szCs w:val="24"/>
        </w:rPr>
        <w:t>.</w:t>
      </w:r>
      <w:r w:rsidRPr="00DF4149">
        <w:t xml:space="preserve"> </w:t>
      </w:r>
      <w:r w:rsidR="00DF4149">
        <w:rPr>
          <w:rFonts w:asciiTheme="majorBidi" w:hAnsiTheme="majorBidi" w:cstheme="majorBidi"/>
          <w:sz w:val="24"/>
          <w:szCs w:val="24"/>
        </w:rPr>
        <w:t>Therefore</w:t>
      </w:r>
      <w:r w:rsidR="00DF4149" w:rsidRPr="00DF4149">
        <w:rPr>
          <w:rFonts w:asciiTheme="majorBidi" w:hAnsiTheme="majorBidi" w:cstheme="majorBidi"/>
          <w:sz w:val="24"/>
          <w:szCs w:val="24"/>
        </w:rPr>
        <w:t xml:space="preserve">, </w:t>
      </w:r>
      <w:r w:rsidR="00DF4149">
        <w:rPr>
          <w:rFonts w:asciiTheme="majorBidi" w:hAnsiTheme="majorBidi" w:cstheme="majorBidi"/>
          <w:sz w:val="24"/>
          <w:szCs w:val="24"/>
        </w:rPr>
        <w:t>if</w:t>
      </w:r>
      <w:r w:rsidR="00DF4149" w:rsidRPr="00DF4149">
        <w:rPr>
          <w:rFonts w:asciiTheme="majorBidi" w:hAnsiTheme="majorBidi" w:cstheme="majorBidi"/>
          <w:sz w:val="24"/>
          <w:szCs w:val="24"/>
        </w:rPr>
        <w:t xml:space="preserve"> necessary measures </w:t>
      </w:r>
      <w:r w:rsidR="00DF4149">
        <w:rPr>
          <w:rFonts w:asciiTheme="majorBidi" w:hAnsiTheme="majorBidi" w:cstheme="majorBidi"/>
          <w:sz w:val="24"/>
          <w:szCs w:val="24"/>
        </w:rPr>
        <w:t xml:space="preserve">are not taken </w:t>
      </w:r>
      <w:r w:rsidR="00DF4149" w:rsidRPr="00DF4149">
        <w:rPr>
          <w:rFonts w:asciiTheme="majorBidi" w:hAnsiTheme="majorBidi" w:cstheme="majorBidi"/>
          <w:sz w:val="24"/>
          <w:szCs w:val="24"/>
        </w:rPr>
        <w:t xml:space="preserve">to prevent </w:t>
      </w:r>
      <w:r w:rsidR="00DF4149">
        <w:rPr>
          <w:rFonts w:asciiTheme="majorBidi" w:hAnsiTheme="majorBidi" w:cstheme="majorBidi"/>
          <w:sz w:val="24"/>
          <w:szCs w:val="24"/>
        </w:rPr>
        <w:t>potential</w:t>
      </w:r>
      <w:r w:rsidR="00DF4149" w:rsidRPr="00DF4149">
        <w:rPr>
          <w:rFonts w:asciiTheme="majorBidi" w:hAnsiTheme="majorBidi" w:cstheme="majorBidi"/>
          <w:sz w:val="24"/>
          <w:szCs w:val="24"/>
        </w:rPr>
        <w:t xml:space="preserve"> </w:t>
      </w:r>
      <w:r w:rsidR="007825FB">
        <w:rPr>
          <w:rFonts w:asciiTheme="majorBidi" w:hAnsiTheme="majorBidi" w:cstheme="majorBidi"/>
          <w:sz w:val="24"/>
          <w:szCs w:val="24"/>
        </w:rPr>
        <w:t>hazards</w:t>
      </w:r>
      <w:r w:rsidR="00DF4149" w:rsidRPr="00DF4149">
        <w:rPr>
          <w:rFonts w:asciiTheme="majorBidi" w:hAnsiTheme="majorBidi" w:cstheme="majorBidi"/>
          <w:sz w:val="24"/>
          <w:szCs w:val="24"/>
        </w:rPr>
        <w:t xml:space="preserve">, there </w:t>
      </w:r>
      <w:r w:rsidR="00DF4149">
        <w:rPr>
          <w:rFonts w:asciiTheme="majorBidi" w:hAnsiTheme="majorBidi" w:cstheme="majorBidi"/>
          <w:sz w:val="24"/>
          <w:szCs w:val="24"/>
        </w:rPr>
        <w:t>will be</w:t>
      </w:r>
      <w:r w:rsidR="00DF4149" w:rsidRPr="00DF4149">
        <w:rPr>
          <w:rFonts w:asciiTheme="majorBidi" w:hAnsiTheme="majorBidi" w:cstheme="majorBidi"/>
          <w:sz w:val="24"/>
          <w:szCs w:val="24"/>
        </w:rPr>
        <w:t xml:space="preserve"> a high pro</w:t>
      </w:r>
      <w:r w:rsidR="00DF4149">
        <w:rPr>
          <w:rFonts w:asciiTheme="majorBidi" w:hAnsiTheme="majorBidi" w:cstheme="majorBidi"/>
          <w:sz w:val="24"/>
          <w:szCs w:val="24"/>
        </w:rPr>
        <w:t xml:space="preserve">bability of damage to personnel, </w:t>
      </w:r>
      <w:r w:rsidR="00DF4149" w:rsidRPr="00DF4149">
        <w:rPr>
          <w:rFonts w:asciiTheme="majorBidi" w:hAnsiTheme="majorBidi" w:cstheme="majorBidi"/>
          <w:sz w:val="24"/>
          <w:szCs w:val="24"/>
        </w:rPr>
        <w:t>equipment and the environment.</w:t>
      </w:r>
      <w:r w:rsidR="004747DB">
        <w:rPr>
          <w:rFonts w:asciiTheme="majorBidi" w:hAnsiTheme="majorBidi" w:cstheme="majorBidi"/>
          <w:sz w:val="24"/>
          <w:szCs w:val="24"/>
        </w:rPr>
        <w:t xml:space="preserve"> </w:t>
      </w:r>
      <w:r w:rsidR="007825FB" w:rsidRPr="007825FB">
        <w:rPr>
          <w:rFonts w:asciiTheme="majorBidi" w:hAnsiTheme="majorBidi" w:cstheme="majorBidi"/>
          <w:sz w:val="24"/>
          <w:szCs w:val="24"/>
        </w:rPr>
        <w:t xml:space="preserve">In this regard, the </w:t>
      </w:r>
      <w:r w:rsidR="00C91910">
        <w:rPr>
          <w:rFonts w:asciiTheme="majorBidi" w:hAnsiTheme="majorBidi" w:cstheme="majorBidi"/>
          <w:sz w:val="24"/>
          <w:szCs w:val="24"/>
        </w:rPr>
        <w:t>NIOC</w:t>
      </w:r>
      <w:r w:rsidR="007825FB">
        <w:rPr>
          <w:rFonts w:asciiTheme="majorBidi" w:hAnsiTheme="majorBidi" w:cstheme="majorBidi"/>
          <w:sz w:val="24"/>
          <w:szCs w:val="24"/>
        </w:rPr>
        <w:t xml:space="preserve">’s </w:t>
      </w:r>
      <w:r w:rsidR="007825FB" w:rsidRPr="007825FB">
        <w:rPr>
          <w:rFonts w:asciiTheme="majorBidi" w:hAnsiTheme="majorBidi" w:cstheme="majorBidi"/>
          <w:sz w:val="24"/>
          <w:szCs w:val="24"/>
        </w:rPr>
        <w:t xml:space="preserve">HSE management </w:t>
      </w:r>
      <w:r w:rsidR="007825FB">
        <w:rPr>
          <w:rFonts w:asciiTheme="majorBidi" w:hAnsiTheme="majorBidi" w:cstheme="majorBidi"/>
          <w:sz w:val="24"/>
          <w:szCs w:val="24"/>
        </w:rPr>
        <w:t xml:space="preserve">has </w:t>
      </w:r>
      <w:r w:rsidR="004C37B0">
        <w:rPr>
          <w:rFonts w:asciiTheme="majorBidi" w:hAnsiTheme="majorBidi" w:cstheme="majorBidi"/>
          <w:sz w:val="24"/>
          <w:szCs w:val="24"/>
        </w:rPr>
        <w:t>established</w:t>
      </w:r>
      <w:r w:rsidR="007825FB">
        <w:rPr>
          <w:rFonts w:asciiTheme="majorBidi" w:hAnsiTheme="majorBidi" w:cstheme="majorBidi"/>
          <w:sz w:val="24"/>
          <w:szCs w:val="24"/>
        </w:rPr>
        <w:t xml:space="preserve"> a</w:t>
      </w:r>
      <w:r w:rsidR="007825FB" w:rsidRPr="007825FB">
        <w:rPr>
          <w:rFonts w:asciiTheme="majorBidi" w:hAnsiTheme="majorBidi" w:cstheme="majorBidi"/>
          <w:sz w:val="24"/>
          <w:szCs w:val="24"/>
        </w:rPr>
        <w:t xml:space="preserve"> </w:t>
      </w:r>
      <w:r w:rsidR="007825FB">
        <w:rPr>
          <w:rFonts w:asciiTheme="majorBidi" w:hAnsiTheme="majorBidi" w:cstheme="majorBidi"/>
          <w:sz w:val="24"/>
          <w:szCs w:val="24"/>
        </w:rPr>
        <w:t>working gr</w:t>
      </w:r>
      <w:r w:rsidR="007825FB" w:rsidRPr="007825FB">
        <w:rPr>
          <w:rFonts w:asciiTheme="majorBidi" w:hAnsiTheme="majorBidi" w:cstheme="majorBidi"/>
          <w:sz w:val="24"/>
          <w:szCs w:val="24"/>
        </w:rPr>
        <w:t xml:space="preserve">oup </w:t>
      </w:r>
      <w:r w:rsidR="007825FB">
        <w:rPr>
          <w:rFonts w:asciiTheme="majorBidi" w:hAnsiTheme="majorBidi" w:cstheme="majorBidi"/>
          <w:sz w:val="24"/>
          <w:szCs w:val="24"/>
        </w:rPr>
        <w:t xml:space="preserve">composed </w:t>
      </w:r>
      <w:r w:rsidR="007825FB" w:rsidRPr="007825FB">
        <w:rPr>
          <w:rFonts w:asciiTheme="majorBidi" w:hAnsiTheme="majorBidi" w:cstheme="majorBidi"/>
          <w:sz w:val="24"/>
          <w:szCs w:val="24"/>
        </w:rPr>
        <w:t xml:space="preserve">of </w:t>
      </w:r>
      <w:r w:rsidR="007825FB">
        <w:rPr>
          <w:rFonts w:asciiTheme="majorBidi" w:hAnsiTheme="majorBidi" w:cstheme="majorBidi"/>
          <w:sz w:val="24"/>
          <w:szCs w:val="24"/>
        </w:rPr>
        <w:t xml:space="preserve">the authorities of the </w:t>
      </w:r>
      <w:r w:rsidR="007825FB" w:rsidRPr="007825FB">
        <w:rPr>
          <w:rFonts w:asciiTheme="majorBidi" w:hAnsiTheme="majorBidi" w:cstheme="majorBidi"/>
          <w:sz w:val="24"/>
          <w:szCs w:val="24"/>
        </w:rPr>
        <w:t>National Iranian South Oil Company, the National Iranian Drilling Company,</w:t>
      </w:r>
      <w:r w:rsidR="007825FB">
        <w:rPr>
          <w:rFonts w:asciiTheme="majorBidi" w:hAnsiTheme="majorBidi" w:cstheme="majorBidi"/>
          <w:sz w:val="24"/>
          <w:szCs w:val="24"/>
        </w:rPr>
        <w:t xml:space="preserve"> the </w:t>
      </w:r>
      <w:r w:rsidR="007825FB" w:rsidRPr="007825FB">
        <w:rPr>
          <w:rFonts w:asciiTheme="majorBidi" w:hAnsiTheme="majorBidi" w:cstheme="majorBidi"/>
          <w:sz w:val="24"/>
          <w:szCs w:val="24"/>
        </w:rPr>
        <w:t>National Iranian Oil Company Exploration Directorate (NIOCEXP)</w:t>
      </w:r>
      <w:r w:rsidR="007825FB">
        <w:rPr>
          <w:rFonts w:asciiTheme="majorBidi" w:hAnsiTheme="majorBidi" w:cstheme="majorBidi"/>
          <w:sz w:val="24"/>
          <w:szCs w:val="24"/>
        </w:rPr>
        <w:t>,</w:t>
      </w:r>
      <w:r w:rsidR="007825FB" w:rsidRPr="007825FB">
        <w:rPr>
          <w:rFonts w:asciiTheme="majorBidi" w:hAnsiTheme="majorBidi" w:cstheme="majorBidi"/>
          <w:sz w:val="24"/>
          <w:szCs w:val="24"/>
        </w:rPr>
        <w:t xml:space="preserve"> </w:t>
      </w:r>
      <w:r w:rsidR="007825FB">
        <w:rPr>
          <w:rFonts w:asciiTheme="majorBidi" w:hAnsiTheme="majorBidi" w:cstheme="majorBidi"/>
          <w:sz w:val="24"/>
          <w:szCs w:val="24"/>
        </w:rPr>
        <w:t xml:space="preserve">the </w:t>
      </w:r>
      <w:r w:rsidR="007825FB" w:rsidRPr="007825FB">
        <w:rPr>
          <w:rFonts w:asciiTheme="majorBidi" w:hAnsiTheme="majorBidi" w:cstheme="majorBidi"/>
          <w:sz w:val="24"/>
          <w:szCs w:val="24"/>
        </w:rPr>
        <w:t>Iranian Offshore Oil Company</w:t>
      </w:r>
      <w:r w:rsidR="007825FB">
        <w:rPr>
          <w:rFonts w:asciiTheme="majorBidi" w:hAnsiTheme="majorBidi" w:cstheme="majorBidi"/>
          <w:sz w:val="24"/>
          <w:szCs w:val="24"/>
        </w:rPr>
        <w:t xml:space="preserve"> and the </w:t>
      </w:r>
      <w:r w:rsidR="00B675DE">
        <w:rPr>
          <w:rFonts w:asciiTheme="majorBidi" w:hAnsiTheme="majorBidi" w:cstheme="majorBidi"/>
          <w:sz w:val="24"/>
          <w:szCs w:val="24"/>
        </w:rPr>
        <w:t xml:space="preserve">North Drilling Company </w:t>
      </w:r>
      <w:r w:rsidR="00405A7D">
        <w:rPr>
          <w:rFonts w:asciiTheme="majorBidi" w:hAnsiTheme="majorBidi" w:cstheme="majorBidi"/>
          <w:sz w:val="24"/>
          <w:szCs w:val="24"/>
        </w:rPr>
        <w:t>and has</w:t>
      </w:r>
      <w:r w:rsidR="004C37B0">
        <w:rPr>
          <w:rFonts w:asciiTheme="majorBidi" w:hAnsiTheme="majorBidi" w:cstheme="majorBidi"/>
          <w:sz w:val="24"/>
          <w:szCs w:val="24"/>
        </w:rPr>
        <w:t xml:space="preserve"> </w:t>
      </w:r>
      <w:r w:rsidR="00405A7D">
        <w:rPr>
          <w:rFonts w:asciiTheme="majorBidi" w:hAnsiTheme="majorBidi" w:cstheme="majorBidi"/>
          <w:sz w:val="24"/>
          <w:szCs w:val="24"/>
        </w:rPr>
        <w:t xml:space="preserve">held </w:t>
      </w:r>
      <w:r w:rsidR="007825FB" w:rsidRPr="007825FB">
        <w:rPr>
          <w:rFonts w:asciiTheme="majorBidi" w:hAnsiTheme="majorBidi" w:cstheme="majorBidi"/>
          <w:sz w:val="24"/>
          <w:szCs w:val="24"/>
        </w:rPr>
        <w:t xml:space="preserve">expert meetings on preparation </w:t>
      </w:r>
      <w:r w:rsidR="00405A7D">
        <w:rPr>
          <w:rFonts w:asciiTheme="majorBidi" w:hAnsiTheme="majorBidi" w:cstheme="majorBidi"/>
          <w:sz w:val="24"/>
          <w:szCs w:val="24"/>
        </w:rPr>
        <w:t xml:space="preserve">and compilation of </w:t>
      </w:r>
      <w:r w:rsidR="00405A7D" w:rsidRPr="007825FB">
        <w:rPr>
          <w:rFonts w:asciiTheme="majorBidi" w:hAnsiTheme="majorBidi" w:cstheme="majorBidi"/>
          <w:sz w:val="24"/>
          <w:szCs w:val="24"/>
        </w:rPr>
        <w:t xml:space="preserve">HSE </w:t>
      </w:r>
      <w:r w:rsidR="00405A7D">
        <w:rPr>
          <w:rFonts w:asciiTheme="majorBidi" w:hAnsiTheme="majorBidi" w:cstheme="majorBidi"/>
          <w:sz w:val="24"/>
          <w:szCs w:val="24"/>
        </w:rPr>
        <w:t xml:space="preserve">requirements/provisions </w:t>
      </w:r>
      <w:r w:rsidR="007825FB" w:rsidRPr="007825FB">
        <w:rPr>
          <w:rFonts w:asciiTheme="majorBidi" w:hAnsiTheme="majorBidi" w:cstheme="majorBidi"/>
          <w:sz w:val="24"/>
          <w:szCs w:val="24"/>
        </w:rPr>
        <w:t xml:space="preserve">for </w:t>
      </w:r>
      <w:r w:rsidR="00405A7D">
        <w:rPr>
          <w:rFonts w:asciiTheme="majorBidi" w:hAnsiTheme="majorBidi" w:cstheme="majorBidi"/>
          <w:sz w:val="24"/>
          <w:szCs w:val="24"/>
        </w:rPr>
        <w:t>all</w:t>
      </w:r>
      <w:r w:rsidR="007825FB" w:rsidRPr="007825FB">
        <w:rPr>
          <w:rFonts w:asciiTheme="majorBidi" w:hAnsiTheme="majorBidi" w:cstheme="majorBidi"/>
          <w:sz w:val="24"/>
          <w:szCs w:val="24"/>
        </w:rPr>
        <w:t xml:space="preserve"> drilling </w:t>
      </w:r>
      <w:r w:rsidR="00405A7D">
        <w:rPr>
          <w:rFonts w:asciiTheme="majorBidi" w:hAnsiTheme="majorBidi" w:cstheme="majorBidi"/>
          <w:sz w:val="24"/>
          <w:szCs w:val="24"/>
        </w:rPr>
        <w:t>operations</w:t>
      </w:r>
      <w:r w:rsidR="00A60677" w:rsidRPr="008C0CC0">
        <w:rPr>
          <w:rFonts w:asciiTheme="majorBidi" w:hAnsiTheme="majorBidi" w:cstheme="majorBidi"/>
          <w:sz w:val="24"/>
          <w:szCs w:val="24"/>
        </w:rPr>
        <w:t xml:space="preserve">. </w:t>
      </w:r>
      <w:r w:rsidR="00F336E8">
        <w:rPr>
          <w:rFonts w:asciiTheme="majorBidi" w:hAnsiTheme="majorBidi" w:cstheme="majorBidi"/>
          <w:sz w:val="24"/>
          <w:szCs w:val="24"/>
        </w:rPr>
        <w:t xml:space="preserve">This guideline presents </w:t>
      </w:r>
      <w:r w:rsidR="00A60677">
        <w:rPr>
          <w:rFonts w:asciiTheme="majorBidi" w:hAnsiTheme="majorBidi" w:cstheme="majorBidi"/>
          <w:sz w:val="24"/>
          <w:szCs w:val="24"/>
        </w:rPr>
        <w:t xml:space="preserve">the </w:t>
      </w:r>
      <w:r w:rsidR="008C0CC0" w:rsidRPr="00F6779B">
        <w:rPr>
          <w:rFonts w:asciiTheme="majorBidi" w:hAnsiTheme="majorBidi" w:cstheme="majorBidi"/>
          <w:sz w:val="24"/>
          <w:szCs w:val="24"/>
        </w:rPr>
        <w:t xml:space="preserve">HSE </w:t>
      </w:r>
      <w:r w:rsidR="008C0CC0">
        <w:rPr>
          <w:rFonts w:asciiTheme="majorBidi" w:hAnsiTheme="majorBidi" w:cstheme="majorBidi"/>
          <w:sz w:val="24"/>
          <w:szCs w:val="24"/>
        </w:rPr>
        <w:t>r</w:t>
      </w:r>
      <w:r w:rsidR="008C0CC0" w:rsidRPr="00F6779B">
        <w:rPr>
          <w:rFonts w:asciiTheme="majorBidi" w:hAnsiTheme="majorBidi" w:cstheme="majorBidi"/>
          <w:sz w:val="24"/>
          <w:szCs w:val="24"/>
        </w:rPr>
        <w:t xml:space="preserve">equirements </w:t>
      </w:r>
      <w:r w:rsidR="008C0CC0">
        <w:rPr>
          <w:rFonts w:asciiTheme="majorBidi" w:hAnsiTheme="majorBidi" w:cstheme="majorBidi"/>
          <w:sz w:val="24"/>
          <w:szCs w:val="24"/>
        </w:rPr>
        <w:t>of oil/gas e</w:t>
      </w:r>
      <w:r w:rsidR="008C0CC0" w:rsidRPr="00F6779B">
        <w:rPr>
          <w:rFonts w:asciiTheme="majorBidi" w:hAnsiTheme="majorBidi" w:cstheme="majorBidi"/>
          <w:sz w:val="24"/>
          <w:szCs w:val="24"/>
        </w:rPr>
        <w:t xml:space="preserve">quipment during the </w:t>
      </w:r>
      <w:r w:rsidR="008C0CC0">
        <w:rPr>
          <w:rFonts w:asciiTheme="majorBidi" w:hAnsiTheme="majorBidi" w:cstheme="majorBidi"/>
          <w:sz w:val="24"/>
          <w:szCs w:val="24"/>
        </w:rPr>
        <w:t>s</w:t>
      </w:r>
      <w:r w:rsidR="008C0CC0" w:rsidRPr="00F6779B">
        <w:rPr>
          <w:rFonts w:asciiTheme="majorBidi" w:hAnsiTheme="majorBidi" w:cstheme="majorBidi"/>
          <w:sz w:val="24"/>
          <w:szCs w:val="24"/>
        </w:rPr>
        <w:t xml:space="preserve">ervicing </w:t>
      </w:r>
      <w:r w:rsidR="008C0CC0">
        <w:rPr>
          <w:rFonts w:asciiTheme="majorBidi" w:hAnsiTheme="majorBidi" w:cstheme="majorBidi"/>
          <w:sz w:val="24"/>
          <w:szCs w:val="24"/>
        </w:rPr>
        <w:t>stage at on-s</w:t>
      </w:r>
      <w:r w:rsidR="008C0CC0" w:rsidRPr="00F6779B">
        <w:rPr>
          <w:rFonts w:asciiTheme="majorBidi" w:hAnsiTheme="majorBidi" w:cstheme="majorBidi"/>
          <w:sz w:val="24"/>
          <w:szCs w:val="24"/>
        </w:rPr>
        <w:t xml:space="preserve">hore </w:t>
      </w:r>
      <w:r w:rsidR="008C0CC0">
        <w:rPr>
          <w:rFonts w:asciiTheme="majorBidi" w:hAnsiTheme="majorBidi" w:cstheme="majorBidi"/>
          <w:sz w:val="24"/>
          <w:szCs w:val="24"/>
        </w:rPr>
        <w:t>s</w:t>
      </w:r>
      <w:r w:rsidR="008C0CC0" w:rsidRPr="00F6779B">
        <w:rPr>
          <w:rFonts w:asciiTheme="majorBidi" w:hAnsiTheme="majorBidi" w:cstheme="majorBidi"/>
          <w:sz w:val="24"/>
          <w:szCs w:val="24"/>
        </w:rPr>
        <w:t>ites</w:t>
      </w:r>
      <w:r w:rsidR="008C0CC0">
        <w:rPr>
          <w:rFonts w:asciiTheme="majorBidi" w:hAnsiTheme="majorBidi" w:cstheme="majorBidi"/>
          <w:sz w:val="24"/>
          <w:szCs w:val="24"/>
        </w:rPr>
        <w:t>.</w:t>
      </w:r>
    </w:p>
    <w:p w:rsidR="00780610" w:rsidRPr="00AC00A6" w:rsidRDefault="009262B9" w:rsidP="00C91910">
      <w:pPr>
        <w:jc w:val="both"/>
        <w:rPr>
          <w:rFonts w:asciiTheme="majorBidi" w:hAnsiTheme="majorBidi" w:cstheme="majorBidi"/>
          <w:sz w:val="24"/>
          <w:szCs w:val="24"/>
        </w:rPr>
      </w:pPr>
      <w:r w:rsidRPr="009262B9">
        <w:rPr>
          <w:rFonts w:asciiTheme="majorBidi" w:hAnsiTheme="majorBidi" w:cstheme="majorBidi"/>
          <w:sz w:val="24"/>
          <w:szCs w:val="24"/>
        </w:rPr>
        <w:t xml:space="preserve">Based on this document, </w:t>
      </w:r>
      <w:r>
        <w:rPr>
          <w:rFonts w:asciiTheme="majorBidi" w:hAnsiTheme="majorBidi" w:cstheme="majorBidi"/>
          <w:sz w:val="24"/>
          <w:szCs w:val="24"/>
        </w:rPr>
        <w:t xml:space="preserve">all the </w:t>
      </w:r>
      <w:r w:rsidR="00C91910">
        <w:rPr>
          <w:rFonts w:asciiTheme="majorBidi" w:hAnsiTheme="majorBidi" w:cstheme="majorBidi"/>
          <w:sz w:val="24"/>
          <w:szCs w:val="24"/>
        </w:rPr>
        <w:t>NIOC</w:t>
      </w:r>
      <w:r>
        <w:rPr>
          <w:rFonts w:asciiTheme="majorBidi" w:hAnsiTheme="majorBidi" w:cstheme="majorBidi"/>
          <w:sz w:val="24"/>
          <w:szCs w:val="24"/>
        </w:rPr>
        <w:t xml:space="preserve">’s subsidiaries and operational units, </w:t>
      </w:r>
      <w:r w:rsidR="00904B5C">
        <w:rPr>
          <w:rFonts w:asciiTheme="majorBidi" w:hAnsiTheme="majorBidi" w:cstheme="majorBidi"/>
          <w:sz w:val="24"/>
          <w:szCs w:val="24"/>
        </w:rPr>
        <w:t>offering or receiving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904B5C">
        <w:rPr>
          <w:rFonts w:asciiTheme="majorBidi" w:hAnsiTheme="majorBidi" w:cstheme="majorBidi"/>
          <w:sz w:val="24"/>
          <w:szCs w:val="24"/>
        </w:rPr>
        <w:t>offshore services</w:t>
      </w:r>
      <w:r>
        <w:rPr>
          <w:rFonts w:asciiTheme="majorBidi" w:hAnsiTheme="majorBidi" w:cstheme="majorBidi"/>
          <w:sz w:val="24"/>
          <w:szCs w:val="24"/>
        </w:rPr>
        <w:t xml:space="preserve">, shall </w:t>
      </w:r>
      <w:r w:rsidRPr="009262B9">
        <w:rPr>
          <w:rFonts w:asciiTheme="majorBidi" w:hAnsiTheme="majorBidi" w:cstheme="majorBidi"/>
          <w:sz w:val="24"/>
          <w:szCs w:val="24"/>
        </w:rPr>
        <w:t xml:space="preserve">prepare relevant </w:t>
      </w:r>
      <w:r>
        <w:rPr>
          <w:rFonts w:asciiTheme="majorBidi" w:hAnsiTheme="majorBidi" w:cstheme="majorBidi"/>
          <w:sz w:val="24"/>
          <w:szCs w:val="24"/>
        </w:rPr>
        <w:t>working</w:t>
      </w:r>
      <w:r w:rsidRPr="009262B9">
        <w:rPr>
          <w:rFonts w:asciiTheme="majorBidi" w:hAnsiTheme="majorBidi" w:cstheme="majorBidi"/>
          <w:sz w:val="24"/>
          <w:szCs w:val="24"/>
        </w:rPr>
        <w:t xml:space="preserve"> instructions </w:t>
      </w:r>
      <w:r w:rsidR="009962D6">
        <w:rPr>
          <w:rFonts w:asciiTheme="majorBidi" w:hAnsiTheme="majorBidi" w:cstheme="majorBidi"/>
          <w:sz w:val="24"/>
          <w:szCs w:val="24"/>
        </w:rPr>
        <w:t xml:space="preserve">[in accordance with the nature of their activities and their organizational structure] </w:t>
      </w:r>
      <w:r>
        <w:rPr>
          <w:rFonts w:asciiTheme="majorBidi" w:hAnsiTheme="majorBidi" w:cstheme="majorBidi"/>
          <w:sz w:val="24"/>
          <w:szCs w:val="24"/>
        </w:rPr>
        <w:t xml:space="preserve">to </w:t>
      </w:r>
      <w:r w:rsidRPr="009262B9">
        <w:rPr>
          <w:rFonts w:asciiTheme="majorBidi" w:hAnsiTheme="majorBidi" w:cstheme="majorBidi"/>
          <w:sz w:val="24"/>
          <w:szCs w:val="24"/>
        </w:rPr>
        <w:t>comply with the provisions of this document (as minimum requirements)</w:t>
      </w:r>
      <w:r w:rsidR="00B9416F">
        <w:rPr>
          <w:rFonts w:asciiTheme="majorBidi" w:hAnsiTheme="majorBidi" w:cstheme="majorBidi"/>
          <w:sz w:val="24"/>
          <w:szCs w:val="24"/>
        </w:rPr>
        <w:t xml:space="preserve"> and </w:t>
      </w:r>
      <w:r w:rsidR="004F7864">
        <w:rPr>
          <w:rFonts w:asciiTheme="majorBidi" w:hAnsiTheme="majorBidi" w:cstheme="majorBidi"/>
          <w:sz w:val="24"/>
          <w:szCs w:val="24"/>
        </w:rPr>
        <w:t xml:space="preserve">shall </w:t>
      </w:r>
      <w:r>
        <w:rPr>
          <w:rFonts w:asciiTheme="majorBidi" w:hAnsiTheme="majorBidi" w:cstheme="majorBidi"/>
          <w:sz w:val="24"/>
          <w:szCs w:val="24"/>
        </w:rPr>
        <w:t xml:space="preserve">implement </w:t>
      </w:r>
      <w:r w:rsidR="00B9416F">
        <w:rPr>
          <w:rFonts w:asciiTheme="majorBidi" w:hAnsiTheme="majorBidi" w:cstheme="majorBidi"/>
          <w:sz w:val="24"/>
          <w:szCs w:val="24"/>
        </w:rPr>
        <w:t>it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9262B9">
        <w:rPr>
          <w:rFonts w:asciiTheme="majorBidi" w:hAnsiTheme="majorBidi" w:cstheme="majorBidi"/>
          <w:sz w:val="24"/>
          <w:szCs w:val="24"/>
        </w:rPr>
        <w:t xml:space="preserve">within </w:t>
      </w:r>
      <w:r w:rsidR="003D6DBB" w:rsidRPr="003D6DBB">
        <w:rPr>
          <w:rFonts w:asciiTheme="majorBidi" w:hAnsiTheme="majorBidi" w:cstheme="majorBidi"/>
          <w:sz w:val="24"/>
          <w:szCs w:val="24"/>
        </w:rPr>
        <w:t>a specified</w:t>
      </w:r>
      <w:r w:rsidR="003D6DBB">
        <w:rPr>
          <w:rFonts w:asciiTheme="majorBidi" w:hAnsiTheme="majorBidi" w:cstheme="majorBidi"/>
          <w:sz w:val="24"/>
          <w:szCs w:val="24"/>
        </w:rPr>
        <w:t xml:space="preserve"> period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7D0C20" w:rsidRDefault="007D0C20" w:rsidP="007D0C20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DE6AC9">
        <w:rPr>
          <w:rFonts w:asciiTheme="majorBidi" w:hAnsiTheme="majorBidi" w:cstheme="majorBidi"/>
          <w:b/>
          <w:bCs/>
          <w:sz w:val="24"/>
          <w:szCs w:val="24"/>
        </w:rPr>
        <w:t>. Purpose</w:t>
      </w:r>
    </w:p>
    <w:p w:rsidR="005A068A" w:rsidRPr="008E60D6" w:rsidRDefault="00AC00A6" w:rsidP="008C0CC0">
      <w:pPr>
        <w:jc w:val="both"/>
        <w:rPr>
          <w:rFonts w:asciiTheme="majorBidi" w:hAnsiTheme="majorBidi" w:cstheme="majorBidi"/>
          <w:sz w:val="24"/>
          <w:szCs w:val="24"/>
        </w:rPr>
      </w:pPr>
      <w:r w:rsidRPr="00AC00A6">
        <w:rPr>
          <w:rFonts w:asciiTheme="majorBidi" w:hAnsiTheme="majorBidi" w:cstheme="majorBidi"/>
          <w:sz w:val="24"/>
          <w:szCs w:val="24"/>
        </w:rPr>
        <w:t xml:space="preserve">The purpose of this document is to identify HSE </w:t>
      </w:r>
      <w:r w:rsidR="000232BF">
        <w:rPr>
          <w:rFonts w:asciiTheme="majorBidi" w:hAnsiTheme="majorBidi" w:cstheme="majorBidi"/>
          <w:sz w:val="24"/>
          <w:szCs w:val="24"/>
        </w:rPr>
        <w:t xml:space="preserve">requirements </w:t>
      </w:r>
      <w:r w:rsidR="008C0CC0">
        <w:rPr>
          <w:rFonts w:asciiTheme="majorBidi" w:hAnsiTheme="majorBidi" w:cstheme="majorBidi"/>
          <w:sz w:val="24"/>
          <w:szCs w:val="24"/>
        </w:rPr>
        <w:t>of</w:t>
      </w:r>
      <w:r w:rsidR="00D252D1">
        <w:rPr>
          <w:rFonts w:asciiTheme="majorBidi" w:hAnsiTheme="majorBidi" w:cstheme="majorBidi"/>
          <w:sz w:val="24"/>
          <w:szCs w:val="24"/>
        </w:rPr>
        <w:t xml:space="preserve"> </w:t>
      </w:r>
      <w:r w:rsidR="00F17D4D">
        <w:rPr>
          <w:rFonts w:asciiTheme="majorBidi" w:hAnsiTheme="majorBidi" w:cstheme="majorBidi"/>
          <w:sz w:val="24"/>
          <w:szCs w:val="24"/>
        </w:rPr>
        <w:t xml:space="preserve">servicing </w:t>
      </w:r>
      <w:r w:rsidR="001E6A24">
        <w:rPr>
          <w:rFonts w:asciiTheme="majorBidi" w:hAnsiTheme="majorBidi" w:cstheme="majorBidi"/>
          <w:sz w:val="24"/>
          <w:szCs w:val="24"/>
        </w:rPr>
        <w:t>o</w:t>
      </w:r>
      <w:r w:rsidR="001E6A24" w:rsidRPr="00A60677">
        <w:rPr>
          <w:rFonts w:asciiTheme="majorBidi" w:hAnsiTheme="majorBidi" w:cstheme="majorBidi"/>
          <w:sz w:val="24"/>
          <w:szCs w:val="24"/>
        </w:rPr>
        <w:t xml:space="preserve">perations </w:t>
      </w:r>
      <w:r w:rsidRPr="00AC00A6">
        <w:rPr>
          <w:rFonts w:asciiTheme="majorBidi" w:hAnsiTheme="majorBidi" w:cstheme="majorBidi"/>
          <w:sz w:val="24"/>
          <w:szCs w:val="24"/>
        </w:rPr>
        <w:t xml:space="preserve">and </w:t>
      </w:r>
      <w:r w:rsidR="00CE4E4F">
        <w:rPr>
          <w:rFonts w:asciiTheme="majorBidi" w:hAnsiTheme="majorBidi" w:cstheme="majorBidi"/>
          <w:sz w:val="24"/>
          <w:szCs w:val="24"/>
        </w:rPr>
        <w:t>compliance</w:t>
      </w:r>
      <w:r w:rsidRPr="00AC00A6">
        <w:rPr>
          <w:rFonts w:asciiTheme="majorBidi" w:hAnsiTheme="majorBidi" w:cstheme="majorBidi"/>
          <w:sz w:val="24"/>
          <w:szCs w:val="24"/>
        </w:rPr>
        <w:t xml:space="preserve"> with these requirements to prevent work-related accidents and</w:t>
      </w:r>
      <w:r w:rsidR="00CE4E4F">
        <w:rPr>
          <w:rFonts w:asciiTheme="majorBidi" w:hAnsiTheme="majorBidi" w:cstheme="majorBidi"/>
          <w:sz w:val="24"/>
          <w:szCs w:val="24"/>
        </w:rPr>
        <w:t xml:space="preserve"> to</w:t>
      </w:r>
      <w:r w:rsidRPr="00AC00A6">
        <w:rPr>
          <w:rFonts w:asciiTheme="majorBidi" w:hAnsiTheme="majorBidi" w:cstheme="majorBidi"/>
          <w:sz w:val="24"/>
          <w:szCs w:val="24"/>
        </w:rPr>
        <w:t xml:space="preserve"> minimize </w:t>
      </w:r>
      <w:r w:rsidR="00CE4E4F">
        <w:rPr>
          <w:rFonts w:asciiTheme="majorBidi" w:hAnsiTheme="majorBidi" w:cstheme="majorBidi"/>
          <w:sz w:val="24"/>
          <w:szCs w:val="24"/>
        </w:rPr>
        <w:t>relevant</w:t>
      </w:r>
      <w:r w:rsidRPr="00AC00A6">
        <w:rPr>
          <w:rFonts w:asciiTheme="majorBidi" w:hAnsiTheme="majorBidi" w:cstheme="majorBidi"/>
          <w:sz w:val="24"/>
          <w:szCs w:val="24"/>
        </w:rPr>
        <w:t xml:space="preserve"> </w:t>
      </w:r>
      <w:r w:rsidRPr="008E60D6">
        <w:rPr>
          <w:rFonts w:asciiTheme="majorBidi" w:hAnsiTheme="majorBidi" w:cstheme="majorBidi"/>
          <w:sz w:val="24"/>
          <w:szCs w:val="24"/>
        </w:rPr>
        <w:t xml:space="preserve">consequences </w:t>
      </w:r>
      <w:r w:rsidR="00CE4E4F" w:rsidRPr="008E60D6">
        <w:rPr>
          <w:rFonts w:asciiTheme="majorBidi" w:hAnsiTheme="majorBidi" w:cstheme="majorBidi"/>
          <w:sz w:val="24"/>
          <w:szCs w:val="24"/>
        </w:rPr>
        <w:t>and</w:t>
      </w:r>
      <w:r w:rsidRPr="008E60D6">
        <w:rPr>
          <w:rFonts w:asciiTheme="majorBidi" w:hAnsiTheme="majorBidi" w:cstheme="majorBidi"/>
          <w:sz w:val="24"/>
          <w:szCs w:val="24"/>
        </w:rPr>
        <w:t xml:space="preserve"> damage</w:t>
      </w:r>
      <w:r w:rsidR="00CE4E4F" w:rsidRPr="008E60D6">
        <w:rPr>
          <w:rFonts w:asciiTheme="majorBidi" w:hAnsiTheme="majorBidi" w:cstheme="majorBidi"/>
          <w:sz w:val="24"/>
          <w:szCs w:val="24"/>
        </w:rPr>
        <w:t>s</w:t>
      </w:r>
      <w:r w:rsidRPr="008E60D6">
        <w:rPr>
          <w:rFonts w:asciiTheme="majorBidi" w:hAnsiTheme="majorBidi" w:cstheme="majorBidi"/>
          <w:sz w:val="24"/>
          <w:szCs w:val="24"/>
        </w:rPr>
        <w:t xml:space="preserve"> to </w:t>
      </w:r>
      <w:r w:rsidR="00820B9A" w:rsidRPr="008E60D6">
        <w:rPr>
          <w:rFonts w:asciiTheme="majorBidi" w:hAnsiTheme="majorBidi" w:cstheme="majorBidi"/>
          <w:sz w:val="24"/>
          <w:szCs w:val="24"/>
        </w:rPr>
        <w:t xml:space="preserve">the </w:t>
      </w:r>
      <w:r w:rsidR="00C91910">
        <w:rPr>
          <w:rFonts w:asciiTheme="majorBidi" w:hAnsiTheme="majorBidi" w:cstheme="majorBidi"/>
          <w:sz w:val="24"/>
          <w:szCs w:val="24"/>
        </w:rPr>
        <w:t>NIOC</w:t>
      </w:r>
      <w:r w:rsidR="00820B9A" w:rsidRPr="008E60D6">
        <w:rPr>
          <w:rFonts w:asciiTheme="majorBidi" w:hAnsiTheme="majorBidi" w:cstheme="majorBidi"/>
          <w:sz w:val="24"/>
          <w:szCs w:val="24"/>
        </w:rPr>
        <w:t>’s manpower</w:t>
      </w:r>
      <w:r w:rsidRPr="008E60D6">
        <w:rPr>
          <w:rFonts w:asciiTheme="majorBidi" w:hAnsiTheme="majorBidi" w:cstheme="majorBidi"/>
          <w:sz w:val="24"/>
          <w:szCs w:val="24"/>
        </w:rPr>
        <w:t xml:space="preserve">, facilities </w:t>
      </w:r>
      <w:r w:rsidR="00820B9A" w:rsidRPr="008E60D6">
        <w:rPr>
          <w:rFonts w:asciiTheme="majorBidi" w:hAnsiTheme="majorBidi" w:cstheme="majorBidi"/>
          <w:sz w:val="24"/>
          <w:szCs w:val="24"/>
        </w:rPr>
        <w:t>and</w:t>
      </w:r>
      <w:r w:rsidRPr="008E60D6">
        <w:rPr>
          <w:rFonts w:asciiTheme="majorBidi" w:hAnsiTheme="majorBidi" w:cstheme="majorBidi"/>
          <w:sz w:val="24"/>
          <w:szCs w:val="24"/>
        </w:rPr>
        <w:t xml:space="preserve"> </w:t>
      </w:r>
      <w:r w:rsidR="00820B9A" w:rsidRPr="008E60D6">
        <w:rPr>
          <w:rFonts w:asciiTheme="majorBidi" w:hAnsiTheme="majorBidi" w:cstheme="majorBidi"/>
          <w:sz w:val="24"/>
          <w:szCs w:val="24"/>
        </w:rPr>
        <w:t>the en</w:t>
      </w:r>
      <w:r w:rsidR="009E3884" w:rsidRPr="008E60D6">
        <w:rPr>
          <w:rFonts w:asciiTheme="majorBidi" w:hAnsiTheme="majorBidi" w:cstheme="majorBidi"/>
          <w:sz w:val="24"/>
          <w:szCs w:val="24"/>
        </w:rPr>
        <w:t>vironment.</w:t>
      </w:r>
    </w:p>
    <w:p w:rsidR="008E60D6" w:rsidRPr="008E60D6" w:rsidRDefault="008E60D6" w:rsidP="008E60D6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 w:rsidRPr="008E60D6">
        <w:rPr>
          <w:rFonts w:asciiTheme="majorBidi" w:hAnsiTheme="majorBidi" w:cstheme="majorBidi"/>
          <w:sz w:val="24"/>
          <w:szCs w:val="24"/>
        </w:rPr>
        <w:t>Transporting the rig and rigging up</w:t>
      </w:r>
    </w:p>
    <w:p w:rsidR="00F6700D" w:rsidRPr="008E60D6" w:rsidRDefault="008E60D6" w:rsidP="008E60D6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 w:rsidRPr="008E60D6">
        <w:rPr>
          <w:rFonts w:asciiTheme="majorBidi" w:hAnsiTheme="majorBidi" w:cstheme="majorBidi"/>
          <w:sz w:val="24"/>
          <w:szCs w:val="24"/>
        </w:rPr>
        <w:t>General technical services</w:t>
      </w:r>
    </w:p>
    <w:p w:rsidR="008E60D6" w:rsidRPr="008E60D6" w:rsidRDefault="008E60D6" w:rsidP="008E60D6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 w:rsidRPr="008E60D6">
        <w:rPr>
          <w:rFonts w:asciiTheme="majorBidi" w:hAnsiTheme="majorBidi" w:cstheme="majorBidi"/>
          <w:sz w:val="24"/>
          <w:szCs w:val="24"/>
        </w:rPr>
        <w:t>Special technical services</w:t>
      </w:r>
    </w:p>
    <w:p w:rsidR="00F6700D" w:rsidRDefault="008E60D6" w:rsidP="00F6700D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 w:rsidRPr="008E60D6">
        <w:rPr>
          <w:rFonts w:asciiTheme="majorBidi" w:hAnsiTheme="majorBidi" w:cstheme="majorBidi"/>
          <w:sz w:val="24"/>
          <w:szCs w:val="24"/>
        </w:rPr>
        <w:t>Work-over</w:t>
      </w:r>
    </w:p>
    <w:p w:rsidR="00C4468F" w:rsidRPr="00C4468F" w:rsidRDefault="00C4468F" w:rsidP="00C4468F">
      <w:pPr>
        <w:ind w:left="360"/>
        <w:jc w:val="both"/>
        <w:rPr>
          <w:rFonts w:asciiTheme="majorBidi" w:hAnsiTheme="majorBidi" w:cstheme="majorBidi"/>
          <w:sz w:val="24"/>
          <w:szCs w:val="24"/>
        </w:rPr>
      </w:pPr>
    </w:p>
    <w:p w:rsidR="009E3884" w:rsidRPr="00EE6AC2" w:rsidRDefault="007D0C20" w:rsidP="00EE6AC2">
      <w:pPr>
        <w:jc w:val="both"/>
        <w:rPr>
          <w:rFonts w:asciiTheme="majorBidi" w:hAnsiTheme="majorBidi" w:cstheme="majorBidi"/>
          <w:sz w:val="24"/>
          <w:szCs w:val="24"/>
        </w:rPr>
      </w:pPr>
      <w:r w:rsidRPr="005F23A4">
        <w:rPr>
          <w:rFonts w:asciiTheme="majorBidi" w:hAnsiTheme="majorBidi" w:cstheme="majorBidi"/>
          <w:b/>
          <w:bCs/>
          <w:sz w:val="24"/>
          <w:szCs w:val="24"/>
        </w:rPr>
        <w:lastRenderedPageBreak/>
        <w:t>3</w:t>
      </w:r>
      <w:r w:rsidR="0082170F" w:rsidRPr="005F23A4">
        <w:rPr>
          <w:rFonts w:asciiTheme="majorBidi" w:hAnsiTheme="majorBidi" w:cstheme="majorBidi"/>
          <w:b/>
          <w:bCs/>
          <w:sz w:val="24"/>
          <w:szCs w:val="24"/>
        </w:rPr>
        <w:t>. Scope</w:t>
      </w:r>
    </w:p>
    <w:p w:rsidR="00A60677" w:rsidRDefault="009E3884" w:rsidP="00C91910">
      <w:pPr>
        <w:jc w:val="both"/>
        <w:rPr>
          <w:rFonts w:asciiTheme="majorBidi" w:hAnsiTheme="majorBidi" w:cstheme="majorBidi"/>
          <w:sz w:val="24"/>
          <w:szCs w:val="24"/>
        </w:rPr>
      </w:pPr>
      <w:r w:rsidRPr="009E3884">
        <w:rPr>
          <w:rFonts w:asciiTheme="majorBidi" w:hAnsiTheme="majorBidi" w:cstheme="majorBidi"/>
          <w:sz w:val="24"/>
          <w:szCs w:val="24"/>
        </w:rPr>
        <w:t>This guide</w:t>
      </w:r>
      <w:r>
        <w:rPr>
          <w:rFonts w:asciiTheme="majorBidi" w:hAnsiTheme="majorBidi" w:cstheme="majorBidi"/>
          <w:sz w:val="24"/>
          <w:szCs w:val="24"/>
        </w:rPr>
        <w:t>line</w:t>
      </w:r>
      <w:r w:rsidRPr="009E3884">
        <w:rPr>
          <w:rFonts w:asciiTheme="majorBidi" w:hAnsiTheme="majorBidi" w:cstheme="majorBidi"/>
          <w:sz w:val="24"/>
          <w:szCs w:val="24"/>
        </w:rPr>
        <w:t xml:space="preserve"> </w:t>
      </w:r>
      <w:r w:rsidRPr="005F23A4">
        <w:rPr>
          <w:rFonts w:asciiTheme="majorBidi" w:hAnsiTheme="majorBidi" w:cstheme="majorBidi"/>
          <w:sz w:val="24"/>
          <w:szCs w:val="24"/>
        </w:rPr>
        <w:t xml:space="preserve">is applicable to all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="00C91910">
        <w:rPr>
          <w:rFonts w:asciiTheme="majorBidi" w:hAnsiTheme="majorBidi" w:cstheme="majorBidi"/>
          <w:sz w:val="24"/>
          <w:szCs w:val="24"/>
        </w:rPr>
        <w:t>NIOC</w:t>
      </w:r>
      <w:r>
        <w:rPr>
          <w:rFonts w:asciiTheme="majorBidi" w:hAnsiTheme="majorBidi" w:cstheme="majorBidi"/>
          <w:sz w:val="24"/>
          <w:szCs w:val="24"/>
        </w:rPr>
        <w:t xml:space="preserve">’s </w:t>
      </w:r>
      <w:r w:rsidRPr="009E3884">
        <w:rPr>
          <w:rFonts w:asciiTheme="majorBidi" w:hAnsiTheme="majorBidi" w:cstheme="majorBidi"/>
          <w:sz w:val="24"/>
          <w:szCs w:val="24"/>
        </w:rPr>
        <w:t xml:space="preserve">subsidiaries, </w:t>
      </w:r>
      <w:r>
        <w:rPr>
          <w:rFonts w:asciiTheme="majorBidi" w:hAnsiTheme="majorBidi" w:cstheme="majorBidi"/>
          <w:sz w:val="24"/>
          <w:szCs w:val="24"/>
        </w:rPr>
        <w:t>associates</w:t>
      </w:r>
      <w:r w:rsidRPr="009E3884">
        <w:rPr>
          <w:rFonts w:asciiTheme="majorBidi" w:hAnsiTheme="majorBidi" w:cstheme="majorBidi"/>
          <w:sz w:val="24"/>
          <w:szCs w:val="24"/>
        </w:rPr>
        <w:t xml:space="preserve"> and operational sites</w:t>
      </w:r>
      <w:r w:rsidR="00904B5C">
        <w:rPr>
          <w:rFonts w:asciiTheme="majorBidi" w:hAnsiTheme="majorBidi" w:cstheme="majorBidi"/>
          <w:sz w:val="24"/>
          <w:szCs w:val="24"/>
        </w:rPr>
        <w:t xml:space="preserve"> that</w:t>
      </w:r>
      <w:r w:rsidR="00C83189">
        <w:rPr>
          <w:rFonts w:asciiTheme="majorBidi" w:hAnsiTheme="majorBidi" w:cstheme="majorBidi"/>
          <w:sz w:val="24"/>
          <w:szCs w:val="24"/>
        </w:rPr>
        <w:t xml:space="preserve"> </w:t>
      </w:r>
      <w:r w:rsidR="00904B5C">
        <w:rPr>
          <w:rFonts w:asciiTheme="majorBidi" w:hAnsiTheme="majorBidi" w:cstheme="majorBidi"/>
          <w:sz w:val="24"/>
          <w:szCs w:val="24"/>
        </w:rPr>
        <w:t>offer or receive offshore services</w:t>
      </w:r>
      <w:r w:rsidRPr="009E3884">
        <w:rPr>
          <w:rFonts w:asciiTheme="majorBidi" w:hAnsiTheme="majorBidi" w:cstheme="majorBidi"/>
          <w:sz w:val="24"/>
          <w:szCs w:val="24"/>
        </w:rPr>
        <w:t>.</w:t>
      </w:r>
    </w:p>
    <w:p w:rsidR="00E9041D" w:rsidRPr="0043422B" w:rsidRDefault="00E9041D" w:rsidP="00E9041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3422B">
        <w:rPr>
          <w:rFonts w:asciiTheme="majorBidi" w:hAnsiTheme="majorBidi" w:cstheme="majorBidi"/>
          <w:b/>
          <w:bCs/>
          <w:sz w:val="24"/>
          <w:szCs w:val="24"/>
        </w:rPr>
        <w:t xml:space="preserve">4. Roles and responsibilities </w:t>
      </w:r>
    </w:p>
    <w:p w:rsidR="00E9041D" w:rsidRDefault="00E9041D" w:rsidP="00C91910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</w:t>
      </w:r>
      <w:r w:rsidR="00C91910">
        <w:rPr>
          <w:rFonts w:asciiTheme="majorBidi" w:hAnsiTheme="majorBidi" w:cstheme="majorBidi"/>
          <w:sz w:val="24"/>
          <w:szCs w:val="24"/>
        </w:rPr>
        <w:t>NIOC</w:t>
      </w:r>
      <w:r>
        <w:rPr>
          <w:rFonts w:asciiTheme="majorBidi" w:hAnsiTheme="majorBidi" w:cstheme="majorBidi"/>
          <w:sz w:val="24"/>
          <w:szCs w:val="24"/>
        </w:rPr>
        <w:t>’s HSE Management is responsible for</w:t>
      </w:r>
      <w:r w:rsidRPr="00E9041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updating</w:t>
      </w:r>
      <w:r w:rsidRPr="00CF75F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this</w:t>
      </w:r>
      <w:r w:rsidRPr="00CF75FC">
        <w:rPr>
          <w:rFonts w:asciiTheme="majorBidi" w:hAnsiTheme="majorBidi" w:cstheme="majorBidi"/>
          <w:sz w:val="24"/>
          <w:szCs w:val="24"/>
        </w:rPr>
        <w:t xml:space="preserve"> guideline</w:t>
      </w:r>
      <w:r>
        <w:rPr>
          <w:rFonts w:asciiTheme="majorBidi" w:hAnsiTheme="majorBidi" w:cstheme="majorBidi"/>
          <w:sz w:val="24"/>
          <w:szCs w:val="24"/>
        </w:rPr>
        <w:t xml:space="preserve"> and m</w:t>
      </w:r>
      <w:r w:rsidRPr="00CF75FC">
        <w:rPr>
          <w:rFonts w:asciiTheme="majorBidi" w:hAnsiTheme="majorBidi" w:cstheme="majorBidi"/>
          <w:sz w:val="24"/>
          <w:szCs w:val="24"/>
        </w:rPr>
        <w:t xml:space="preserve">onitoring </w:t>
      </w:r>
      <w:r>
        <w:rPr>
          <w:rFonts w:asciiTheme="majorBidi" w:hAnsiTheme="majorBidi" w:cstheme="majorBidi"/>
          <w:sz w:val="24"/>
          <w:szCs w:val="24"/>
        </w:rPr>
        <w:t>its proper implementation</w:t>
      </w:r>
      <w:r w:rsidR="006D46B6">
        <w:rPr>
          <w:rFonts w:asciiTheme="majorBidi" w:hAnsiTheme="majorBidi" w:cstheme="majorBidi"/>
          <w:sz w:val="24"/>
          <w:szCs w:val="24"/>
        </w:rPr>
        <w:t xml:space="preserve"> across relevant units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4F7864" w:rsidRDefault="004F7864" w:rsidP="00C91910">
      <w:pPr>
        <w:jc w:val="both"/>
        <w:rPr>
          <w:rFonts w:asciiTheme="majorBidi" w:hAnsiTheme="majorBidi" w:cstheme="majorBidi"/>
          <w:sz w:val="24"/>
          <w:szCs w:val="24"/>
        </w:rPr>
      </w:pPr>
      <w:r w:rsidRPr="004F7864">
        <w:rPr>
          <w:rFonts w:asciiTheme="majorBidi" w:hAnsiTheme="majorBidi" w:cstheme="majorBidi"/>
          <w:sz w:val="24"/>
          <w:szCs w:val="24"/>
        </w:rPr>
        <w:t xml:space="preserve">The </w:t>
      </w:r>
      <w:r>
        <w:rPr>
          <w:rFonts w:asciiTheme="majorBidi" w:hAnsiTheme="majorBidi" w:cstheme="majorBidi"/>
          <w:sz w:val="24"/>
          <w:szCs w:val="24"/>
        </w:rPr>
        <w:t>Managing Directors</w:t>
      </w:r>
      <w:r w:rsidRPr="004F7864">
        <w:rPr>
          <w:rFonts w:asciiTheme="majorBidi" w:hAnsiTheme="majorBidi" w:cstheme="majorBidi"/>
          <w:sz w:val="24"/>
          <w:szCs w:val="24"/>
        </w:rPr>
        <w:t xml:space="preserve"> of the </w:t>
      </w:r>
      <w:r w:rsidR="00C91910">
        <w:rPr>
          <w:rFonts w:asciiTheme="majorBidi" w:hAnsiTheme="majorBidi" w:cstheme="majorBidi"/>
          <w:sz w:val="24"/>
          <w:szCs w:val="24"/>
        </w:rPr>
        <w:t>NIOC</w:t>
      </w:r>
      <w:r w:rsidR="000A533B">
        <w:rPr>
          <w:rFonts w:asciiTheme="majorBidi" w:hAnsiTheme="majorBidi" w:cstheme="majorBidi"/>
          <w:sz w:val="24"/>
          <w:szCs w:val="24"/>
        </w:rPr>
        <w:t xml:space="preserve">’s </w:t>
      </w:r>
      <w:r w:rsidR="000A533B" w:rsidRPr="009E3884">
        <w:rPr>
          <w:rFonts w:asciiTheme="majorBidi" w:hAnsiTheme="majorBidi" w:cstheme="majorBidi"/>
          <w:sz w:val="24"/>
          <w:szCs w:val="24"/>
        </w:rPr>
        <w:t>subsidiaries</w:t>
      </w:r>
      <w:r w:rsidR="000A533B" w:rsidRPr="004F7864">
        <w:rPr>
          <w:rFonts w:asciiTheme="majorBidi" w:hAnsiTheme="majorBidi" w:cstheme="majorBidi"/>
          <w:sz w:val="24"/>
          <w:szCs w:val="24"/>
        </w:rPr>
        <w:t xml:space="preserve"> </w:t>
      </w:r>
      <w:r w:rsidRPr="004F7864">
        <w:rPr>
          <w:rFonts w:asciiTheme="majorBidi" w:hAnsiTheme="majorBidi" w:cstheme="majorBidi"/>
          <w:sz w:val="24"/>
          <w:szCs w:val="24"/>
        </w:rPr>
        <w:t xml:space="preserve">and </w:t>
      </w:r>
      <w:r>
        <w:rPr>
          <w:rFonts w:asciiTheme="majorBidi" w:hAnsiTheme="majorBidi" w:cstheme="majorBidi"/>
          <w:sz w:val="24"/>
          <w:szCs w:val="24"/>
        </w:rPr>
        <w:t>associates</w:t>
      </w:r>
      <w:r w:rsidRPr="004F7864">
        <w:rPr>
          <w:rFonts w:asciiTheme="majorBidi" w:hAnsiTheme="majorBidi" w:cstheme="majorBidi"/>
          <w:sz w:val="24"/>
          <w:szCs w:val="24"/>
        </w:rPr>
        <w:t xml:space="preserve"> are responsible for </w:t>
      </w:r>
      <w:r>
        <w:rPr>
          <w:rFonts w:asciiTheme="majorBidi" w:hAnsiTheme="majorBidi" w:cstheme="majorBidi"/>
          <w:sz w:val="24"/>
          <w:szCs w:val="24"/>
        </w:rPr>
        <w:t>m</w:t>
      </w:r>
      <w:r w:rsidRPr="00CF75FC">
        <w:rPr>
          <w:rFonts w:asciiTheme="majorBidi" w:hAnsiTheme="majorBidi" w:cstheme="majorBidi"/>
          <w:sz w:val="24"/>
          <w:szCs w:val="24"/>
        </w:rPr>
        <w:t xml:space="preserve">onitoring </w:t>
      </w:r>
      <w:r>
        <w:rPr>
          <w:rFonts w:asciiTheme="majorBidi" w:hAnsiTheme="majorBidi" w:cstheme="majorBidi"/>
          <w:sz w:val="24"/>
          <w:szCs w:val="24"/>
        </w:rPr>
        <w:t>the proper implementation</w:t>
      </w:r>
      <w:r w:rsidRPr="004F7864">
        <w:rPr>
          <w:rFonts w:asciiTheme="majorBidi" w:hAnsiTheme="majorBidi" w:cstheme="majorBidi"/>
          <w:sz w:val="24"/>
          <w:szCs w:val="24"/>
        </w:rPr>
        <w:t xml:space="preserve"> of this </w:t>
      </w:r>
      <w:r w:rsidRPr="00CF75FC">
        <w:rPr>
          <w:rFonts w:asciiTheme="majorBidi" w:hAnsiTheme="majorBidi" w:cstheme="majorBidi"/>
          <w:sz w:val="24"/>
          <w:szCs w:val="24"/>
        </w:rPr>
        <w:t>guideline</w:t>
      </w:r>
      <w:r>
        <w:rPr>
          <w:rFonts w:asciiTheme="majorBidi" w:hAnsiTheme="majorBidi" w:cstheme="majorBidi"/>
          <w:sz w:val="24"/>
          <w:szCs w:val="24"/>
        </w:rPr>
        <w:t xml:space="preserve"> through preparing </w:t>
      </w:r>
      <w:r w:rsidRPr="009262B9">
        <w:rPr>
          <w:rFonts w:asciiTheme="majorBidi" w:hAnsiTheme="majorBidi" w:cstheme="majorBidi"/>
          <w:sz w:val="24"/>
          <w:szCs w:val="24"/>
        </w:rPr>
        <w:t xml:space="preserve">relevant </w:t>
      </w:r>
      <w:r>
        <w:rPr>
          <w:rFonts w:asciiTheme="majorBidi" w:hAnsiTheme="majorBidi" w:cstheme="majorBidi"/>
          <w:sz w:val="24"/>
          <w:szCs w:val="24"/>
        </w:rPr>
        <w:t>working</w:t>
      </w:r>
      <w:r w:rsidRPr="009262B9">
        <w:rPr>
          <w:rFonts w:asciiTheme="majorBidi" w:hAnsiTheme="majorBidi" w:cstheme="majorBidi"/>
          <w:sz w:val="24"/>
          <w:szCs w:val="24"/>
        </w:rPr>
        <w:t xml:space="preserve"> instructions </w:t>
      </w:r>
      <w:r>
        <w:rPr>
          <w:rFonts w:asciiTheme="majorBidi" w:hAnsiTheme="majorBidi" w:cstheme="majorBidi"/>
          <w:sz w:val="24"/>
          <w:szCs w:val="24"/>
        </w:rPr>
        <w:t>and HSE units shall</w:t>
      </w:r>
      <w:r w:rsidRPr="004F786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implement </w:t>
      </w:r>
      <w:r w:rsidR="000A533B">
        <w:rPr>
          <w:rFonts w:asciiTheme="majorBidi" w:hAnsiTheme="majorBidi" w:cstheme="majorBidi"/>
          <w:sz w:val="24"/>
          <w:szCs w:val="24"/>
        </w:rPr>
        <w:t>the guideline</w:t>
      </w:r>
      <w:r>
        <w:rPr>
          <w:rFonts w:asciiTheme="majorBidi" w:hAnsiTheme="majorBidi" w:cstheme="majorBidi"/>
          <w:sz w:val="24"/>
          <w:szCs w:val="24"/>
        </w:rPr>
        <w:t xml:space="preserve"> across their units, in accordance with the nature of their activities and their organizational structure. </w:t>
      </w:r>
    </w:p>
    <w:p w:rsidR="00CB24F5" w:rsidRDefault="00CB24F5" w:rsidP="00CB24F5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3422B">
        <w:rPr>
          <w:rFonts w:asciiTheme="majorBidi" w:hAnsiTheme="majorBidi" w:cstheme="majorBidi"/>
          <w:b/>
          <w:bCs/>
          <w:sz w:val="24"/>
          <w:szCs w:val="24"/>
        </w:rPr>
        <w:t>5. Definitions and terms</w:t>
      </w:r>
    </w:p>
    <w:p w:rsidR="00D6064D" w:rsidRPr="008008F2" w:rsidRDefault="009F59BD" w:rsidP="009F59B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8008F2">
        <w:rPr>
          <w:rFonts w:asciiTheme="majorBidi" w:hAnsiTheme="majorBidi" w:cstheme="majorBidi"/>
          <w:b/>
          <w:bCs/>
          <w:sz w:val="24"/>
          <w:szCs w:val="24"/>
        </w:rPr>
        <w:t>5.1 Transporting the rig and rigging up</w:t>
      </w:r>
    </w:p>
    <w:p w:rsidR="009F59BD" w:rsidRDefault="00E16F0B" w:rsidP="003B7130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Transporting </w:t>
      </w:r>
      <w:r w:rsidR="00B869B3">
        <w:rPr>
          <w:rFonts w:asciiTheme="majorBidi" w:hAnsiTheme="majorBidi" w:cstheme="majorBidi"/>
          <w:sz w:val="24"/>
          <w:szCs w:val="24"/>
        </w:rPr>
        <w:t>and r</w:t>
      </w:r>
      <w:r w:rsidR="00B869B3" w:rsidRPr="009F59BD">
        <w:rPr>
          <w:rFonts w:asciiTheme="majorBidi" w:hAnsiTheme="majorBidi" w:cstheme="majorBidi"/>
          <w:sz w:val="24"/>
          <w:szCs w:val="24"/>
        </w:rPr>
        <w:t xml:space="preserve">igging </w:t>
      </w:r>
      <w:r w:rsidR="00B869B3">
        <w:rPr>
          <w:rFonts w:asciiTheme="majorBidi" w:hAnsiTheme="majorBidi" w:cstheme="majorBidi"/>
          <w:sz w:val="24"/>
          <w:szCs w:val="24"/>
        </w:rPr>
        <w:t>up</w:t>
      </w:r>
      <w:r w:rsidR="00B869B3" w:rsidRPr="00E16F0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all</w:t>
      </w:r>
      <w:r w:rsidRPr="00E16F0B">
        <w:rPr>
          <w:rFonts w:asciiTheme="majorBidi" w:hAnsiTheme="majorBidi" w:cstheme="majorBidi"/>
          <w:sz w:val="24"/>
          <w:szCs w:val="24"/>
        </w:rPr>
        <w:t xml:space="preserve"> equipment </w:t>
      </w:r>
      <w:r>
        <w:rPr>
          <w:rFonts w:asciiTheme="majorBidi" w:hAnsiTheme="majorBidi" w:cstheme="majorBidi"/>
          <w:sz w:val="24"/>
          <w:szCs w:val="24"/>
        </w:rPr>
        <w:t xml:space="preserve">required for the provision of </w:t>
      </w:r>
      <w:r w:rsidRPr="00E16F0B">
        <w:rPr>
          <w:rFonts w:asciiTheme="majorBidi" w:hAnsiTheme="majorBidi" w:cstheme="majorBidi"/>
          <w:sz w:val="24"/>
          <w:szCs w:val="24"/>
        </w:rPr>
        <w:t>technical</w:t>
      </w:r>
      <w:r>
        <w:rPr>
          <w:rFonts w:asciiTheme="majorBidi" w:hAnsiTheme="majorBidi" w:cstheme="majorBidi"/>
          <w:sz w:val="24"/>
          <w:szCs w:val="24"/>
        </w:rPr>
        <w:t xml:space="preserve"> services</w:t>
      </w:r>
      <w:r w:rsidRPr="00E16F0B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 xml:space="preserve">e.g. </w:t>
      </w:r>
      <w:r w:rsidRPr="00E16F0B">
        <w:rPr>
          <w:rFonts w:asciiTheme="majorBidi" w:hAnsiTheme="majorBidi" w:cstheme="majorBidi"/>
          <w:sz w:val="24"/>
          <w:szCs w:val="24"/>
        </w:rPr>
        <w:t xml:space="preserve">general, special and </w:t>
      </w:r>
      <w:r>
        <w:rPr>
          <w:rFonts w:asciiTheme="majorBidi" w:hAnsiTheme="majorBidi" w:cstheme="majorBidi"/>
          <w:sz w:val="24"/>
          <w:szCs w:val="24"/>
        </w:rPr>
        <w:t>maintenance</w:t>
      </w:r>
      <w:r w:rsidRPr="00E16F0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services</w:t>
      </w:r>
      <w:r w:rsidRPr="00E16F0B">
        <w:rPr>
          <w:rFonts w:asciiTheme="majorBidi" w:hAnsiTheme="majorBidi" w:cstheme="majorBidi"/>
          <w:sz w:val="24"/>
          <w:szCs w:val="24"/>
        </w:rPr>
        <w:t>)</w:t>
      </w:r>
      <w:r w:rsidR="00536374" w:rsidRPr="00536374">
        <w:rPr>
          <w:rFonts w:asciiTheme="majorBidi" w:hAnsiTheme="majorBidi" w:cstheme="majorBidi"/>
          <w:sz w:val="24"/>
          <w:szCs w:val="24"/>
        </w:rPr>
        <w:t xml:space="preserve"> in oil and gas wells</w:t>
      </w:r>
      <w:r w:rsidRPr="00E16F0B">
        <w:rPr>
          <w:rFonts w:asciiTheme="majorBidi" w:hAnsiTheme="majorBidi" w:cstheme="majorBidi"/>
          <w:sz w:val="24"/>
          <w:szCs w:val="24"/>
        </w:rPr>
        <w:t>.</w:t>
      </w:r>
    </w:p>
    <w:p w:rsidR="00D72383" w:rsidRPr="008008F2" w:rsidRDefault="00D72383" w:rsidP="00D7238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8008F2">
        <w:rPr>
          <w:rFonts w:asciiTheme="majorBidi" w:hAnsiTheme="majorBidi" w:cstheme="majorBidi"/>
          <w:b/>
          <w:bCs/>
          <w:sz w:val="24"/>
          <w:szCs w:val="24"/>
        </w:rPr>
        <w:t>5.2 General technical services</w:t>
      </w:r>
    </w:p>
    <w:p w:rsidR="00D72383" w:rsidRDefault="00536374" w:rsidP="00536374">
      <w:pPr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 xml:space="preserve">Services </w:t>
      </w:r>
      <w:r w:rsidRPr="00536374">
        <w:rPr>
          <w:rFonts w:asciiTheme="majorBidi" w:hAnsiTheme="majorBidi" w:cstheme="majorBidi"/>
          <w:sz w:val="24"/>
          <w:szCs w:val="24"/>
        </w:rPr>
        <w:t xml:space="preserve">such as </w:t>
      </w:r>
      <w:r>
        <w:rPr>
          <w:rFonts w:asciiTheme="majorBidi" w:hAnsiTheme="majorBidi" w:cstheme="majorBidi"/>
          <w:sz w:val="24"/>
          <w:szCs w:val="24"/>
        </w:rPr>
        <w:t xml:space="preserve">removing the wellhead and well </w:t>
      </w:r>
      <w:r w:rsidRPr="00536374">
        <w:rPr>
          <w:rFonts w:asciiTheme="majorBidi" w:hAnsiTheme="majorBidi" w:cstheme="majorBidi"/>
          <w:sz w:val="24"/>
          <w:szCs w:val="24"/>
        </w:rPr>
        <w:t xml:space="preserve">bottom equipment, </w:t>
      </w:r>
      <w:r>
        <w:rPr>
          <w:rFonts w:asciiTheme="majorBidi" w:hAnsiTheme="majorBidi" w:cstheme="majorBidi"/>
          <w:sz w:val="24"/>
          <w:szCs w:val="24"/>
        </w:rPr>
        <w:t>pulling</w:t>
      </w:r>
      <w:r w:rsidRPr="00536374">
        <w:rPr>
          <w:rFonts w:asciiTheme="majorBidi" w:hAnsiTheme="majorBidi" w:cstheme="majorBidi"/>
          <w:sz w:val="24"/>
          <w:szCs w:val="24"/>
        </w:rPr>
        <w:t xml:space="preserve"> and running the </w:t>
      </w:r>
      <w:r>
        <w:rPr>
          <w:rFonts w:asciiTheme="majorBidi" w:hAnsiTheme="majorBidi" w:cstheme="majorBidi"/>
          <w:sz w:val="24"/>
          <w:szCs w:val="24"/>
        </w:rPr>
        <w:t>rod</w:t>
      </w:r>
      <w:r w:rsidRPr="00536374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>pulling</w:t>
      </w:r>
      <w:r w:rsidRPr="00536374">
        <w:rPr>
          <w:rFonts w:asciiTheme="majorBidi" w:hAnsiTheme="majorBidi" w:cstheme="majorBidi"/>
          <w:sz w:val="24"/>
          <w:szCs w:val="24"/>
        </w:rPr>
        <w:t xml:space="preserve"> and running the tubing, installing liner hanger</w:t>
      </w:r>
      <w:r>
        <w:rPr>
          <w:rFonts w:asciiTheme="majorBidi" w:hAnsiTheme="majorBidi" w:cstheme="majorBidi"/>
          <w:sz w:val="24"/>
          <w:szCs w:val="24"/>
        </w:rPr>
        <w:t>s</w:t>
      </w:r>
      <w:r w:rsidRPr="00536374">
        <w:rPr>
          <w:rFonts w:asciiTheme="majorBidi" w:hAnsiTheme="majorBidi" w:cstheme="majorBidi"/>
          <w:sz w:val="24"/>
          <w:szCs w:val="24"/>
        </w:rPr>
        <w:t>, etc. in oil and gas wells.</w:t>
      </w:r>
      <w:proofErr w:type="gramEnd"/>
    </w:p>
    <w:p w:rsidR="00536374" w:rsidRPr="008008F2" w:rsidRDefault="00536374" w:rsidP="0053637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8008F2">
        <w:rPr>
          <w:rFonts w:asciiTheme="majorBidi" w:hAnsiTheme="majorBidi" w:cstheme="majorBidi"/>
          <w:b/>
          <w:bCs/>
          <w:sz w:val="24"/>
          <w:szCs w:val="24"/>
        </w:rPr>
        <w:t>5.3 Specific technical services</w:t>
      </w:r>
    </w:p>
    <w:p w:rsidR="00536374" w:rsidRDefault="00C2644E" w:rsidP="00346E14">
      <w:pPr>
        <w:jc w:val="both"/>
        <w:rPr>
          <w:rFonts w:asciiTheme="majorBidi" w:hAnsiTheme="majorBidi" w:cstheme="majorBidi"/>
          <w:sz w:val="24"/>
          <w:szCs w:val="24"/>
        </w:rPr>
      </w:pPr>
      <w:r w:rsidRPr="00C2644E">
        <w:rPr>
          <w:rFonts w:asciiTheme="majorBidi" w:hAnsiTheme="majorBidi" w:cstheme="majorBidi"/>
          <w:sz w:val="24"/>
          <w:szCs w:val="24"/>
        </w:rPr>
        <w:t xml:space="preserve">Services such as </w:t>
      </w:r>
      <w:r w:rsidR="00346E14">
        <w:rPr>
          <w:rFonts w:asciiTheme="majorBidi" w:hAnsiTheme="majorBidi" w:cstheme="majorBidi"/>
          <w:sz w:val="24"/>
          <w:szCs w:val="24"/>
        </w:rPr>
        <w:t>w</w:t>
      </w:r>
      <w:r w:rsidRPr="00C2644E">
        <w:rPr>
          <w:rFonts w:asciiTheme="majorBidi" w:hAnsiTheme="majorBidi" w:cstheme="majorBidi"/>
          <w:sz w:val="24"/>
          <w:szCs w:val="24"/>
        </w:rPr>
        <w:t>ell</w:t>
      </w:r>
      <w:r w:rsidR="00346E14" w:rsidRPr="00346E14">
        <w:rPr>
          <w:rFonts w:asciiTheme="majorBidi" w:hAnsiTheme="majorBidi" w:cstheme="majorBidi"/>
          <w:sz w:val="24"/>
          <w:szCs w:val="24"/>
        </w:rPr>
        <w:t xml:space="preserve"> </w:t>
      </w:r>
      <w:r w:rsidR="00346E14">
        <w:rPr>
          <w:rFonts w:asciiTheme="majorBidi" w:hAnsiTheme="majorBidi" w:cstheme="majorBidi"/>
          <w:sz w:val="24"/>
          <w:szCs w:val="24"/>
        </w:rPr>
        <w:t>l</w:t>
      </w:r>
      <w:r w:rsidR="00346E14" w:rsidRPr="00C2644E">
        <w:rPr>
          <w:rFonts w:asciiTheme="majorBidi" w:hAnsiTheme="majorBidi" w:cstheme="majorBidi"/>
          <w:sz w:val="24"/>
          <w:szCs w:val="24"/>
        </w:rPr>
        <w:t>ogging</w:t>
      </w:r>
      <w:r w:rsidRPr="00C2644E">
        <w:rPr>
          <w:rFonts w:asciiTheme="majorBidi" w:hAnsiTheme="majorBidi" w:cstheme="majorBidi"/>
          <w:sz w:val="24"/>
          <w:szCs w:val="24"/>
        </w:rPr>
        <w:t>,</w:t>
      </w:r>
      <w:r w:rsidR="00346E14">
        <w:rPr>
          <w:rFonts w:asciiTheme="majorBidi" w:hAnsiTheme="majorBidi" w:cstheme="majorBidi"/>
          <w:sz w:val="24"/>
          <w:szCs w:val="24"/>
        </w:rPr>
        <w:t xml:space="preserve"> cement i</w:t>
      </w:r>
      <w:r w:rsidRPr="00C2644E">
        <w:rPr>
          <w:rFonts w:asciiTheme="majorBidi" w:hAnsiTheme="majorBidi" w:cstheme="majorBidi"/>
          <w:sz w:val="24"/>
          <w:szCs w:val="24"/>
        </w:rPr>
        <w:t xml:space="preserve">njection, </w:t>
      </w:r>
      <w:r w:rsidR="00346E14">
        <w:rPr>
          <w:rFonts w:asciiTheme="majorBidi" w:hAnsiTheme="majorBidi" w:cstheme="majorBidi"/>
          <w:sz w:val="24"/>
          <w:szCs w:val="24"/>
        </w:rPr>
        <w:t>perforating, s</w:t>
      </w:r>
      <w:r w:rsidRPr="00C2644E">
        <w:rPr>
          <w:rFonts w:asciiTheme="majorBidi" w:hAnsiTheme="majorBidi" w:cstheme="majorBidi"/>
          <w:sz w:val="24"/>
          <w:szCs w:val="24"/>
        </w:rPr>
        <w:t xml:space="preserve">nubbing, </w:t>
      </w:r>
      <w:r w:rsidR="00346E14">
        <w:rPr>
          <w:rFonts w:asciiTheme="majorBidi" w:hAnsiTheme="majorBidi" w:cstheme="majorBidi"/>
          <w:sz w:val="24"/>
          <w:szCs w:val="24"/>
        </w:rPr>
        <w:t>acidizing, swabbing</w:t>
      </w:r>
      <w:r w:rsidRPr="00C2644E">
        <w:rPr>
          <w:rFonts w:asciiTheme="majorBidi" w:hAnsiTheme="majorBidi" w:cstheme="majorBidi"/>
          <w:sz w:val="24"/>
          <w:szCs w:val="24"/>
        </w:rPr>
        <w:t xml:space="preserve">, </w:t>
      </w:r>
      <w:r w:rsidR="00346E14">
        <w:rPr>
          <w:rFonts w:asciiTheme="majorBidi" w:hAnsiTheme="majorBidi" w:cstheme="majorBidi"/>
          <w:sz w:val="24"/>
          <w:szCs w:val="24"/>
        </w:rPr>
        <w:t>u</w:t>
      </w:r>
      <w:r w:rsidR="00346E14" w:rsidRPr="00346E14">
        <w:rPr>
          <w:rFonts w:asciiTheme="majorBidi" w:hAnsiTheme="majorBidi" w:cstheme="majorBidi"/>
          <w:sz w:val="24"/>
          <w:szCs w:val="24"/>
        </w:rPr>
        <w:t>nderbalanced drilling</w:t>
      </w:r>
      <w:r w:rsidR="00346E14" w:rsidRPr="00C2644E">
        <w:rPr>
          <w:rFonts w:asciiTheme="majorBidi" w:hAnsiTheme="majorBidi" w:cstheme="majorBidi"/>
          <w:sz w:val="24"/>
          <w:szCs w:val="24"/>
        </w:rPr>
        <w:t xml:space="preserve"> </w:t>
      </w:r>
      <w:r w:rsidR="00346E14">
        <w:rPr>
          <w:rFonts w:asciiTheme="majorBidi" w:hAnsiTheme="majorBidi" w:cstheme="majorBidi"/>
          <w:sz w:val="24"/>
          <w:szCs w:val="24"/>
        </w:rPr>
        <w:t>(</w:t>
      </w:r>
      <w:r w:rsidRPr="00C2644E">
        <w:rPr>
          <w:rFonts w:asciiTheme="majorBidi" w:hAnsiTheme="majorBidi" w:cstheme="majorBidi"/>
          <w:sz w:val="24"/>
          <w:szCs w:val="24"/>
        </w:rPr>
        <w:t xml:space="preserve">UBD), etc., </w:t>
      </w:r>
      <w:r w:rsidR="00346E14">
        <w:rPr>
          <w:rFonts w:asciiTheme="majorBidi" w:hAnsiTheme="majorBidi" w:cstheme="majorBidi"/>
          <w:sz w:val="24"/>
          <w:szCs w:val="24"/>
        </w:rPr>
        <w:t>provided</w:t>
      </w:r>
      <w:r w:rsidR="00346E14" w:rsidRPr="00346E14">
        <w:rPr>
          <w:rFonts w:asciiTheme="majorBidi" w:hAnsiTheme="majorBidi" w:cstheme="majorBidi"/>
          <w:sz w:val="24"/>
          <w:szCs w:val="24"/>
        </w:rPr>
        <w:t xml:space="preserve"> </w:t>
      </w:r>
      <w:r w:rsidR="00346E14" w:rsidRPr="00536374">
        <w:rPr>
          <w:rFonts w:asciiTheme="majorBidi" w:hAnsiTheme="majorBidi" w:cstheme="majorBidi"/>
          <w:sz w:val="24"/>
          <w:szCs w:val="24"/>
        </w:rPr>
        <w:t>in oil and gas wells</w:t>
      </w:r>
      <w:r w:rsidR="00346E14">
        <w:rPr>
          <w:rFonts w:asciiTheme="majorBidi" w:hAnsiTheme="majorBidi" w:cstheme="majorBidi"/>
          <w:sz w:val="24"/>
          <w:szCs w:val="24"/>
        </w:rPr>
        <w:t xml:space="preserve"> </w:t>
      </w:r>
      <w:r w:rsidRPr="00C2644E">
        <w:rPr>
          <w:rFonts w:asciiTheme="majorBidi" w:hAnsiTheme="majorBidi" w:cstheme="majorBidi"/>
          <w:sz w:val="24"/>
          <w:szCs w:val="24"/>
        </w:rPr>
        <w:t>us</w:t>
      </w:r>
      <w:r w:rsidR="00346E14">
        <w:rPr>
          <w:rFonts w:asciiTheme="majorBidi" w:hAnsiTheme="majorBidi" w:cstheme="majorBidi"/>
          <w:sz w:val="24"/>
          <w:szCs w:val="24"/>
        </w:rPr>
        <w:t>ing special equipment and tools</w:t>
      </w:r>
      <w:r w:rsidR="009823BD">
        <w:rPr>
          <w:rFonts w:asciiTheme="majorBidi" w:hAnsiTheme="majorBidi" w:cstheme="majorBidi"/>
          <w:sz w:val="24"/>
          <w:szCs w:val="24"/>
        </w:rPr>
        <w:t>:</w:t>
      </w:r>
    </w:p>
    <w:p w:rsidR="009823BD" w:rsidRDefault="009823BD" w:rsidP="006C3BA9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</w:rPr>
      </w:pPr>
      <w:r w:rsidRPr="008008F2">
        <w:rPr>
          <w:rFonts w:asciiTheme="majorBidi" w:hAnsiTheme="majorBidi" w:cstheme="majorBidi"/>
          <w:b/>
          <w:bCs/>
          <w:sz w:val="24"/>
          <w:szCs w:val="24"/>
        </w:rPr>
        <w:t>Snubbing</w:t>
      </w:r>
      <w:r w:rsidRPr="009823BD">
        <w:rPr>
          <w:rFonts w:asciiTheme="majorBidi" w:hAnsiTheme="majorBidi" w:cstheme="majorBidi"/>
          <w:sz w:val="24"/>
          <w:szCs w:val="24"/>
        </w:rPr>
        <w:t>:</w:t>
      </w:r>
    </w:p>
    <w:p w:rsidR="006C3BA9" w:rsidRDefault="006C3BA9" w:rsidP="004703DB">
      <w:pPr>
        <w:pStyle w:val="ListParagraph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In this process, </w:t>
      </w:r>
      <w:r w:rsidR="004703DB">
        <w:rPr>
          <w:rFonts w:asciiTheme="majorBidi" w:hAnsiTheme="majorBidi" w:cstheme="majorBidi"/>
          <w:sz w:val="24"/>
          <w:szCs w:val="24"/>
        </w:rPr>
        <w:t xml:space="preserve">special tools are used </w:t>
      </w:r>
      <w:r w:rsidRPr="006C3BA9">
        <w:rPr>
          <w:rFonts w:asciiTheme="majorBidi" w:hAnsiTheme="majorBidi" w:cstheme="majorBidi"/>
          <w:sz w:val="24"/>
          <w:szCs w:val="24"/>
        </w:rPr>
        <w:t xml:space="preserve">to insert drill pipe, tubing </w:t>
      </w:r>
      <w:r w:rsidR="004703DB">
        <w:rPr>
          <w:rFonts w:asciiTheme="majorBidi" w:hAnsiTheme="majorBidi" w:cstheme="majorBidi"/>
          <w:sz w:val="24"/>
          <w:szCs w:val="24"/>
        </w:rPr>
        <w:t>and specialized equipment into</w:t>
      </w:r>
      <w:r w:rsidRPr="006C3BA9">
        <w:rPr>
          <w:rFonts w:asciiTheme="majorBidi" w:hAnsiTheme="majorBidi" w:cstheme="majorBidi"/>
          <w:sz w:val="24"/>
          <w:szCs w:val="24"/>
        </w:rPr>
        <w:t xml:space="preserve"> pressurized oil and gas wells</w:t>
      </w:r>
      <w:r w:rsidR="006135C3">
        <w:rPr>
          <w:rFonts w:asciiTheme="majorBidi" w:hAnsiTheme="majorBidi" w:cstheme="majorBidi"/>
          <w:sz w:val="24"/>
          <w:szCs w:val="24"/>
        </w:rPr>
        <w:t xml:space="preserve">, while ensuring that there is no </w:t>
      </w:r>
      <w:r w:rsidR="006135C3" w:rsidRPr="006135C3">
        <w:rPr>
          <w:rFonts w:asciiTheme="majorBidi" w:hAnsiTheme="majorBidi" w:cstheme="majorBidi"/>
          <w:sz w:val="24"/>
          <w:szCs w:val="24"/>
        </w:rPr>
        <w:t>need for killing the well</w:t>
      </w:r>
      <w:r w:rsidR="006135C3">
        <w:rPr>
          <w:rFonts w:asciiTheme="majorBidi" w:hAnsiTheme="majorBidi" w:cstheme="majorBidi"/>
          <w:sz w:val="24"/>
          <w:szCs w:val="24"/>
        </w:rPr>
        <w:t>.</w:t>
      </w:r>
    </w:p>
    <w:p w:rsidR="006135C3" w:rsidRDefault="00891E7D" w:rsidP="00891E7D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</w:rPr>
      </w:pPr>
      <w:r w:rsidRPr="008008F2">
        <w:rPr>
          <w:rFonts w:asciiTheme="majorBidi" w:hAnsiTheme="majorBidi" w:cstheme="majorBidi"/>
          <w:b/>
          <w:bCs/>
          <w:sz w:val="24"/>
          <w:szCs w:val="24"/>
        </w:rPr>
        <w:t>Swabbing</w:t>
      </w:r>
      <w:r>
        <w:rPr>
          <w:rFonts w:asciiTheme="majorBidi" w:hAnsiTheme="majorBidi" w:cstheme="majorBidi"/>
          <w:sz w:val="24"/>
          <w:szCs w:val="24"/>
        </w:rPr>
        <w:t>:</w:t>
      </w:r>
    </w:p>
    <w:p w:rsidR="00DC27BE" w:rsidRDefault="00384505" w:rsidP="00DD34BF">
      <w:pPr>
        <w:pStyle w:val="ListParagraph"/>
        <w:jc w:val="both"/>
        <w:rPr>
          <w:rFonts w:asciiTheme="majorBidi" w:hAnsiTheme="majorBidi" w:cstheme="majorBidi"/>
          <w:sz w:val="24"/>
          <w:szCs w:val="24"/>
        </w:rPr>
      </w:pPr>
      <w:r w:rsidRPr="00384505">
        <w:rPr>
          <w:rFonts w:asciiTheme="majorBidi" w:hAnsiTheme="majorBidi" w:cstheme="majorBidi"/>
          <w:sz w:val="24"/>
          <w:szCs w:val="24"/>
        </w:rPr>
        <w:t>This method (</w:t>
      </w:r>
      <w:r>
        <w:rPr>
          <w:rFonts w:asciiTheme="majorBidi" w:hAnsiTheme="majorBidi" w:cstheme="majorBidi"/>
          <w:sz w:val="24"/>
          <w:szCs w:val="24"/>
        </w:rPr>
        <w:t>extraction method</w:t>
      </w:r>
      <w:r w:rsidRPr="00384505">
        <w:rPr>
          <w:rFonts w:asciiTheme="majorBidi" w:hAnsiTheme="majorBidi" w:cstheme="majorBidi"/>
          <w:sz w:val="24"/>
          <w:szCs w:val="24"/>
        </w:rPr>
        <w:t>) is used when the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384505">
        <w:rPr>
          <w:rFonts w:asciiTheme="majorBidi" w:hAnsiTheme="majorBidi" w:cstheme="majorBidi"/>
          <w:sz w:val="24"/>
          <w:szCs w:val="24"/>
        </w:rPr>
        <w:t>reservoir r</w:t>
      </w:r>
      <w:r>
        <w:rPr>
          <w:rFonts w:asciiTheme="majorBidi" w:hAnsiTheme="majorBidi" w:cstheme="majorBidi"/>
          <w:sz w:val="24"/>
          <w:szCs w:val="24"/>
        </w:rPr>
        <w:t>ock does not provide sufficient</w:t>
      </w:r>
      <w:r w:rsidRPr="00384505">
        <w:rPr>
          <w:rFonts w:asciiTheme="majorBidi" w:hAnsiTheme="majorBidi" w:cstheme="majorBidi"/>
          <w:sz w:val="24"/>
          <w:szCs w:val="24"/>
        </w:rPr>
        <w:t xml:space="preserve"> </w:t>
      </w:r>
      <w:r w:rsidR="00DC27BE">
        <w:rPr>
          <w:rFonts w:asciiTheme="majorBidi" w:hAnsiTheme="majorBidi" w:cstheme="majorBidi"/>
          <w:sz w:val="24"/>
          <w:szCs w:val="24"/>
        </w:rPr>
        <w:t xml:space="preserve">pressure </w:t>
      </w:r>
      <w:r>
        <w:rPr>
          <w:rFonts w:asciiTheme="majorBidi" w:hAnsiTheme="majorBidi" w:cstheme="majorBidi"/>
          <w:sz w:val="24"/>
          <w:szCs w:val="24"/>
        </w:rPr>
        <w:t>to push the fluid to</w:t>
      </w:r>
      <w:r w:rsidRPr="00384505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384505">
        <w:rPr>
          <w:rFonts w:asciiTheme="majorBidi" w:hAnsiTheme="majorBidi" w:cstheme="majorBidi"/>
          <w:sz w:val="24"/>
          <w:szCs w:val="24"/>
        </w:rPr>
        <w:t>surface</w:t>
      </w:r>
      <w:r w:rsidR="00DD34BF">
        <w:rPr>
          <w:rFonts w:asciiTheme="majorBidi" w:hAnsiTheme="majorBidi" w:cstheme="majorBidi"/>
          <w:sz w:val="24"/>
          <w:szCs w:val="24"/>
        </w:rPr>
        <w:t>.</w:t>
      </w:r>
    </w:p>
    <w:p w:rsidR="00DD34BF" w:rsidRPr="008008F2" w:rsidRDefault="00DD34BF" w:rsidP="00DD34BF">
      <w:pPr>
        <w:pStyle w:val="ListParagraph"/>
        <w:numPr>
          <w:ilvl w:val="0"/>
          <w:numId w:val="19"/>
        </w:num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8008F2">
        <w:rPr>
          <w:rFonts w:asciiTheme="majorBidi" w:hAnsiTheme="majorBidi" w:cstheme="majorBidi"/>
          <w:b/>
          <w:bCs/>
          <w:sz w:val="24"/>
          <w:szCs w:val="24"/>
        </w:rPr>
        <w:t>Underbalanced drilling (UBD):</w:t>
      </w:r>
    </w:p>
    <w:p w:rsidR="00384505" w:rsidRDefault="008D32C5" w:rsidP="00E561AB">
      <w:pPr>
        <w:pStyle w:val="ListParagraph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In this process, the</w:t>
      </w:r>
      <w:r w:rsidRPr="008D32C5">
        <w:rPr>
          <w:rFonts w:asciiTheme="majorBidi" w:hAnsiTheme="majorBidi" w:cstheme="majorBidi"/>
          <w:sz w:val="24"/>
          <w:szCs w:val="24"/>
        </w:rPr>
        <w:t xml:space="preserve"> hydrostatic pressure of the drilling fluid </w:t>
      </w:r>
      <w:r>
        <w:rPr>
          <w:rFonts w:asciiTheme="majorBidi" w:hAnsiTheme="majorBidi" w:cstheme="majorBidi"/>
          <w:sz w:val="24"/>
          <w:szCs w:val="24"/>
        </w:rPr>
        <w:t>inside</w:t>
      </w:r>
      <w:r w:rsidRPr="008D32C5">
        <w:rPr>
          <w:rFonts w:asciiTheme="majorBidi" w:hAnsiTheme="majorBidi" w:cstheme="majorBidi"/>
          <w:sz w:val="24"/>
          <w:szCs w:val="24"/>
        </w:rPr>
        <w:t xml:space="preserve"> the well is </w:t>
      </w:r>
      <w:r>
        <w:rPr>
          <w:rFonts w:asciiTheme="majorBidi" w:hAnsiTheme="majorBidi" w:cstheme="majorBidi"/>
          <w:sz w:val="24"/>
          <w:szCs w:val="24"/>
        </w:rPr>
        <w:t xml:space="preserve">kept lower than the </w:t>
      </w:r>
      <w:r w:rsidRPr="008D32C5">
        <w:rPr>
          <w:rFonts w:asciiTheme="majorBidi" w:hAnsiTheme="majorBidi" w:cstheme="majorBidi"/>
          <w:sz w:val="24"/>
          <w:szCs w:val="24"/>
        </w:rPr>
        <w:t xml:space="preserve">reservoir pressure </w:t>
      </w:r>
      <w:r>
        <w:rPr>
          <w:rFonts w:asciiTheme="majorBidi" w:hAnsiTheme="majorBidi" w:cstheme="majorBidi"/>
          <w:sz w:val="24"/>
          <w:szCs w:val="24"/>
        </w:rPr>
        <w:t>through</w:t>
      </w:r>
      <w:r w:rsidRPr="008D32C5">
        <w:rPr>
          <w:rFonts w:asciiTheme="majorBidi" w:hAnsiTheme="majorBidi" w:cstheme="majorBidi"/>
          <w:sz w:val="24"/>
          <w:szCs w:val="24"/>
        </w:rPr>
        <w:t xml:space="preserve"> injection of a fluid (nitrogen</w:t>
      </w:r>
      <w:r>
        <w:rPr>
          <w:rFonts w:asciiTheme="majorBidi" w:hAnsiTheme="majorBidi" w:cstheme="majorBidi"/>
          <w:sz w:val="24"/>
          <w:szCs w:val="24"/>
        </w:rPr>
        <w:t>, etc.).</w:t>
      </w:r>
      <w:r w:rsidR="0014179A" w:rsidRPr="0014179A">
        <w:rPr>
          <w:rFonts w:asciiTheme="majorBidi" w:hAnsiTheme="majorBidi" w:cstheme="majorBidi"/>
          <w:sz w:val="24"/>
          <w:szCs w:val="24"/>
        </w:rPr>
        <w:t xml:space="preserve"> As the well is </w:t>
      </w:r>
      <w:r w:rsidR="0014179A" w:rsidRPr="0014179A">
        <w:rPr>
          <w:rFonts w:asciiTheme="majorBidi" w:hAnsiTheme="majorBidi" w:cstheme="majorBidi"/>
          <w:sz w:val="24"/>
          <w:szCs w:val="24"/>
        </w:rPr>
        <w:lastRenderedPageBreak/>
        <w:t>being drilled,</w:t>
      </w:r>
      <w:r w:rsidR="0014179A" w:rsidRPr="0014179A">
        <w:t xml:space="preserve"> </w:t>
      </w:r>
      <w:r w:rsidR="0014179A">
        <w:rPr>
          <w:rFonts w:asciiTheme="majorBidi" w:hAnsiTheme="majorBidi" w:cstheme="majorBidi"/>
          <w:sz w:val="24"/>
          <w:szCs w:val="24"/>
        </w:rPr>
        <w:t>the reservoir</w:t>
      </w:r>
      <w:r w:rsidR="00E561AB">
        <w:rPr>
          <w:rFonts w:asciiTheme="majorBidi" w:hAnsiTheme="majorBidi" w:cstheme="majorBidi"/>
          <w:sz w:val="24"/>
          <w:szCs w:val="24"/>
        </w:rPr>
        <w:t xml:space="preserve"> fluid</w:t>
      </w:r>
      <w:r w:rsidR="0014179A">
        <w:rPr>
          <w:rFonts w:asciiTheme="majorBidi" w:hAnsiTheme="majorBidi" w:cstheme="majorBidi"/>
          <w:sz w:val="24"/>
          <w:szCs w:val="24"/>
        </w:rPr>
        <w:t xml:space="preserve"> (oil/</w:t>
      </w:r>
      <w:r w:rsidR="0014179A" w:rsidRPr="0014179A">
        <w:rPr>
          <w:rFonts w:asciiTheme="majorBidi" w:hAnsiTheme="majorBidi" w:cstheme="majorBidi"/>
          <w:sz w:val="24"/>
          <w:szCs w:val="24"/>
        </w:rPr>
        <w:t xml:space="preserve">gas) </w:t>
      </w:r>
      <w:r w:rsidR="0014179A">
        <w:rPr>
          <w:rFonts w:asciiTheme="majorBidi" w:hAnsiTheme="majorBidi" w:cstheme="majorBidi"/>
          <w:sz w:val="24"/>
          <w:szCs w:val="24"/>
        </w:rPr>
        <w:t>flows</w:t>
      </w:r>
      <w:r w:rsidR="0014179A" w:rsidRPr="0014179A">
        <w:rPr>
          <w:rFonts w:asciiTheme="majorBidi" w:hAnsiTheme="majorBidi" w:cstheme="majorBidi"/>
          <w:sz w:val="24"/>
          <w:szCs w:val="24"/>
        </w:rPr>
        <w:t xml:space="preserve"> into the well</w:t>
      </w:r>
      <w:r w:rsidR="0014179A">
        <w:rPr>
          <w:rFonts w:asciiTheme="majorBidi" w:hAnsiTheme="majorBidi" w:cstheme="majorBidi"/>
          <w:sz w:val="24"/>
          <w:szCs w:val="24"/>
        </w:rPr>
        <w:t>bore</w:t>
      </w:r>
      <w:r w:rsidR="0014179A" w:rsidRPr="0014179A">
        <w:rPr>
          <w:rFonts w:asciiTheme="majorBidi" w:hAnsiTheme="majorBidi" w:cstheme="majorBidi"/>
          <w:sz w:val="24"/>
          <w:szCs w:val="24"/>
        </w:rPr>
        <w:t xml:space="preserve"> and</w:t>
      </w:r>
      <w:r w:rsidR="00E561AB" w:rsidRPr="00E561AB">
        <w:rPr>
          <w:rFonts w:asciiTheme="majorBidi" w:hAnsiTheme="majorBidi" w:cstheme="majorBidi"/>
          <w:sz w:val="24"/>
          <w:szCs w:val="24"/>
        </w:rPr>
        <w:t xml:space="preserve"> </w:t>
      </w:r>
      <w:r w:rsidR="00E561AB">
        <w:rPr>
          <w:rFonts w:asciiTheme="majorBidi" w:hAnsiTheme="majorBidi" w:cstheme="majorBidi"/>
          <w:sz w:val="24"/>
          <w:szCs w:val="24"/>
        </w:rPr>
        <w:t>increases</w:t>
      </w:r>
      <w:r w:rsidR="0014179A" w:rsidRPr="0014179A">
        <w:rPr>
          <w:rFonts w:asciiTheme="majorBidi" w:hAnsiTheme="majorBidi" w:cstheme="majorBidi"/>
          <w:sz w:val="24"/>
          <w:szCs w:val="24"/>
        </w:rPr>
        <w:t xml:space="preserve"> the </w:t>
      </w:r>
      <w:r w:rsidR="0014179A">
        <w:rPr>
          <w:rFonts w:asciiTheme="majorBidi" w:hAnsiTheme="majorBidi" w:cstheme="majorBidi"/>
          <w:sz w:val="24"/>
          <w:szCs w:val="24"/>
        </w:rPr>
        <w:t>well</w:t>
      </w:r>
      <w:r w:rsidR="0014179A" w:rsidRPr="0014179A">
        <w:rPr>
          <w:rFonts w:asciiTheme="majorBidi" w:hAnsiTheme="majorBidi" w:cstheme="majorBidi"/>
          <w:sz w:val="24"/>
          <w:szCs w:val="24"/>
        </w:rPr>
        <w:t>head pressure</w:t>
      </w:r>
      <w:r w:rsidR="0014179A">
        <w:rPr>
          <w:rFonts w:asciiTheme="majorBidi" w:hAnsiTheme="majorBidi" w:cstheme="majorBidi"/>
          <w:sz w:val="24"/>
          <w:szCs w:val="24"/>
        </w:rPr>
        <w:t>.</w:t>
      </w:r>
    </w:p>
    <w:p w:rsidR="00A04F80" w:rsidRPr="008008F2" w:rsidRDefault="00A04F80" w:rsidP="00A04F80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8008F2">
        <w:rPr>
          <w:rFonts w:asciiTheme="majorBidi" w:hAnsiTheme="majorBidi" w:cstheme="majorBidi"/>
          <w:b/>
          <w:bCs/>
          <w:sz w:val="24"/>
          <w:szCs w:val="24"/>
        </w:rPr>
        <w:t>5.</w:t>
      </w:r>
      <w:r w:rsidR="003C3E64" w:rsidRPr="008008F2">
        <w:rPr>
          <w:rFonts w:asciiTheme="majorBidi" w:hAnsiTheme="majorBidi" w:cstheme="majorBidi"/>
          <w:b/>
          <w:bCs/>
          <w:sz w:val="24"/>
          <w:szCs w:val="24"/>
        </w:rPr>
        <w:t>4</w:t>
      </w:r>
      <w:r w:rsidRPr="008008F2">
        <w:rPr>
          <w:rFonts w:asciiTheme="majorBidi" w:hAnsiTheme="majorBidi" w:cstheme="majorBidi"/>
          <w:b/>
          <w:bCs/>
          <w:sz w:val="24"/>
          <w:szCs w:val="24"/>
        </w:rPr>
        <w:t xml:space="preserve"> Work-over</w:t>
      </w:r>
    </w:p>
    <w:p w:rsidR="00A04F80" w:rsidRDefault="003C3E64" w:rsidP="0029112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Services </w:t>
      </w:r>
      <w:r w:rsidR="009820F0">
        <w:rPr>
          <w:rFonts w:asciiTheme="majorBidi" w:hAnsiTheme="majorBidi" w:cstheme="majorBidi"/>
          <w:sz w:val="24"/>
          <w:szCs w:val="24"/>
        </w:rPr>
        <w:t>such plug-back</w:t>
      </w:r>
      <w:r w:rsidRPr="003C3E64">
        <w:rPr>
          <w:rFonts w:asciiTheme="majorBidi" w:hAnsiTheme="majorBidi" w:cstheme="majorBidi"/>
          <w:sz w:val="24"/>
          <w:szCs w:val="24"/>
        </w:rPr>
        <w:t xml:space="preserve">, bending and repairing the casing and </w:t>
      </w:r>
      <w:r w:rsidR="009820F0">
        <w:rPr>
          <w:rFonts w:asciiTheme="majorBidi" w:hAnsiTheme="majorBidi" w:cstheme="majorBidi"/>
          <w:sz w:val="24"/>
          <w:szCs w:val="24"/>
        </w:rPr>
        <w:t xml:space="preserve">liners, etc. </w:t>
      </w:r>
      <w:r w:rsidRPr="003C3E64">
        <w:rPr>
          <w:rFonts w:asciiTheme="majorBidi" w:hAnsiTheme="majorBidi" w:cstheme="majorBidi"/>
          <w:sz w:val="24"/>
          <w:szCs w:val="24"/>
        </w:rPr>
        <w:t xml:space="preserve">in oil and gas wells </w:t>
      </w:r>
      <w:r w:rsidR="0029112E">
        <w:rPr>
          <w:rFonts w:asciiTheme="majorBidi" w:hAnsiTheme="majorBidi" w:cstheme="majorBidi"/>
          <w:sz w:val="24"/>
          <w:szCs w:val="24"/>
        </w:rPr>
        <w:t>with the aim of increasing</w:t>
      </w:r>
      <w:r w:rsidRPr="003C3E64">
        <w:rPr>
          <w:rFonts w:asciiTheme="majorBidi" w:hAnsiTheme="majorBidi" w:cstheme="majorBidi"/>
          <w:sz w:val="24"/>
          <w:szCs w:val="24"/>
        </w:rPr>
        <w:t xml:space="preserve"> production.</w:t>
      </w:r>
    </w:p>
    <w:p w:rsidR="005E2ADB" w:rsidRDefault="005E2ADB" w:rsidP="008C0CC0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6. HSE requirements </w:t>
      </w:r>
      <w:r w:rsidR="008C0CC0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t</w:t>
      </w:r>
      <w:r w:rsidRPr="005E2ADB">
        <w:rPr>
          <w:rFonts w:asciiTheme="majorBidi" w:hAnsiTheme="majorBidi" w:cstheme="majorBidi"/>
          <w:b/>
          <w:bCs/>
          <w:sz w:val="24"/>
          <w:szCs w:val="24"/>
        </w:rPr>
        <w:t>ransporting the rig and rigging up</w:t>
      </w:r>
    </w:p>
    <w:p w:rsidR="005E2ADB" w:rsidRDefault="00990792" w:rsidP="00DE3AFC">
      <w:pPr>
        <w:jc w:val="both"/>
        <w:rPr>
          <w:rFonts w:asciiTheme="majorBidi" w:hAnsiTheme="majorBidi" w:cstheme="majorBidi"/>
          <w:sz w:val="24"/>
          <w:szCs w:val="24"/>
        </w:rPr>
      </w:pPr>
      <w:r w:rsidRPr="00D74B9D">
        <w:rPr>
          <w:rFonts w:asciiTheme="majorBidi" w:hAnsiTheme="majorBidi" w:cstheme="majorBidi"/>
          <w:sz w:val="24"/>
          <w:szCs w:val="24"/>
        </w:rPr>
        <w:t xml:space="preserve">6.1 Ensure the technical integrity and operability of all </w:t>
      </w:r>
      <w:r w:rsidR="00DE3AFC" w:rsidRPr="00D74B9D">
        <w:rPr>
          <w:rFonts w:asciiTheme="majorBidi" w:hAnsiTheme="majorBidi" w:cstheme="majorBidi"/>
          <w:sz w:val="24"/>
          <w:szCs w:val="24"/>
        </w:rPr>
        <w:t xml:space="preserve">relevant </w:t>
      </w:r>
      <w:r w:rsidRPr="00D74B9D">
        <w:rPr>
          <w:rFonts w:asciiTheme="majorBidi" w:hAnsiTheme="majorBidi" w:cstheme="majorBidi"/>
          <w:sz w:val="24"/>
          <w:szCs w:val="24"/>
        </w:rPr>
        <w:t>transport</w:t>
      </w:r>
      <w:r w:rsidR="00DE3AFC" w:rsidRPr="00D74B9D">
        <w:rPr>
          <w:rFonts w:asciiTheme="majorBidi" w:hAnsiTheme="majorBidi" w:cstheme="majorBidi"/>
          <w:sz w:val="24"/>
          <w:szCs w:val="24"/>
        </w:rPr>
        <w:t>ation</w:t>
      </w:r>
      <w:r w:rsidRPr="00D74B9D">
        <w:rPr>
          <w:rFonts w:asciiTheme="majorBidi" w:hAnsiTheme="majorBidi" w:cstheme="majorBidi"/>
          <w:sz w:val="24"/>
          <w:szCs w:val="24"/>
        </w:rPr>
        <w:t xml:space="preserve"> and h</w:t>
      </w:r>
      <w:r w:rsidR="00DE3AFC" w:rsidRPr="00D74B9D">
        <w:rPr>
          <w:rFonts w:asciiTheme="majorBidi" w:hAnsiTheme="majorBidi" w:cstheme="majorBidi"/>
          <w:sz w:val="24"/>
          <w:szCs w:val="24"/>
        </w:rPr>
        <w:t>andling machinery and equipment</w:t>
      </w:r>
      <w:r w:rsidRPr="00D74B9D">
        <w:rPr>
          <w:rFonts w:asciiTheme="majorBidi" w:hAnsiTheme="majorBidi" w:cstheme="majorBidi"/>
          <w:sz w:val="24"/>
          <w:szCs w:val="24"/>
        </w:rPr>
        <w:t>.</w:t>
      </w:r>
    </w:p>
    <w:p w:rsidR="00D74B9D" w:rsidRDefault="00FC4BDE" w:rsidP="00D62965">
      <w:pPr>
        <w:jc w:val="both"/>
        <w:rPr>
          <w:rFonts w:asciiTheme="majorBidi" w:hAnsiTheme="majorBidi" w:cstheme="majorBidi"/>
          <w:sz w:val="24"/>
          <w:szCs w:val="24"/>
        </w:rPr>
      </w:pPr>
      <w:r w:rsidRPr="00FC4BDE">
        <w:rPr>
          <w:rFonts w:asciiTheme="majorBidi" w:hAnsiTheme="majorBidi" w:cstheme="majorBidi"/>
          <w:sz w:val="24"/>
          <w:szCs w:val="24"/>
        </w:rPr>
        <w:t>6.2</w:t>
      </w:r>
      <w:r>
        <w:rPr>
          <w:rFonts w:asciiTheme="majorBidi" w:hAnsiTheme="majorBidi" w:cstheme="majorBidi"/>
          <w:sz w:val="24"/>
          <w:szCs w:val="24"/>
        </w:rPr>
        <w:t xml:space="preserve"> Obtain a rigging up permit to</w:t>
      </w:r>
      <w:r w:rsidRPr="00FC4BDE">
        <w:rPr>
          <w:rFonts w:asciiTheme="majorBidi" w:hAnsiTheme="majorBidi" w:cstheme="majorBidi"/>
          <w:sz w:val="24"/>
          <w:szCs w:val="24"/>
        </w:rPr>
        <w:t xml:space="preserve"> ensure the safe</w:t>
      </w:r>
      <w:r>
        <w:rPr>
          <w:rFonts w:asciiTheme="majorBidi" w:hAnsiTheme="majorBidi" w:cstheme="majorBidi"/>
          <w:sz w:val="24"/>
          <w:szCs w:val="24"/>
        </w:rPr>
        <w:t>ty of</w:t>
      </w:r>
      <w:r w:rsidRPr="00FC4BD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the drilling rig</w:t>
      </w:r>
      <w:r w:rsidRPr="00FC4BDE">
        <w:rPr>
          <w:rFonts w:asciiTheme="majorBidi" w:hAnsiTheme="majorBidi" w:cstheme="majorBidi"/>
          <w:sz w:val="24"/>
          <w:szCs w:val="24"/>
        </w:rPr>
        <w:t xml:space="preserve"> and its </w:t>
      </w:r>
      <w:r>
        <w:rPr>
          <w:rFonts w:asciiTheme="majorBidi" w:hAnsiTheme="majorBidi" w:cstheme="majorBidi"/>
          <w:sz w:val="24"/>
          <w:szCs w:val="24"/>
        </w:rPr>
        <w:t>components, before commencing the rigging up</w:t>
      </w:r>
      <w:r w:rsidRPr="00FC4BDE">
        <w:rPr>
          <w:rFonts w:asciiTheme="majorBidi" w:hAnsiTheme="majorBidi" w:cstheme="majorBidi"/>
          <w:sz w:val="24"/>
          <w:szCs w:val="24"/>
        </w:rPr>
        <w:t xml:space="preserve"> operation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010F41" w:rsidRDefault="00010F41" w:rsidP="00010F41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6.3</w:t>
      </w:r>
      <w:r w:rsidRPr="009C139A">
        <w:rPr>
          <w:rFonts w:asciiTheme="majorBidi" w:hAnsiTheme="majorBidi" w:cstheme="majorBidi"/>
          <w:sz w:val="24"/>
          <w:szCs w:val="24"/>
        </w:rPr>
        <w:t xml:space="preserve"> Interface </w:t>
      </w:r>
      <w:r>
        <w:rPr>
          <w:rFonts w:asciiTheme="majorBidi" w:hAnsiTheme="majorBidi" w:cstheme="majorBidi"/>
          <w:sz w:val="24"/>
          <w:szCs w:val="24"/>
        </w:rPr>
        <w:t>p</w:t>
      </w:r>
      <w:r w:rsidRPr="009C139A">
        <w:rPr>
          <w:rFonts w:asciiTheme="majorBidi" w:hAnsiTheme="majorBidi" w:cstheme="majorBidi"/>
          <w:sz w:val="24"/>
          <w:szCs w:val="24"/>
        </w:rPr>
        <w:t>ermit</w:t>
      </w:r>
      <w:r>
        <w:rPr>
          <w:rFonts w:asciiTheme="majorBidi" w:hAnsiTheme="majorBidi" w:cstheme="majorBidi"/>
          <w:sz w:val="24"/>
          <w:szCs w:val="24"/>
        </w:rPr>
        <w:t>s shall be obtained in joint working areas</w:t>
      </w:r>
      <w:r w:rsidRPr="009C139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before commencing the</w:t>
      </w:r>
      <w:r w:rsidRPr="009C139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rigging up operation.</w:t>
      </w:r>
      <w:r w:rsidRPr="0079373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In this regard,</w:t>
      </w:r>
      <w:r w:rsidRPr="008D1D5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review the “Permit to Work System Guideline” (code:</w:t>
      </w:r>
      <w:r w:rsidRPr="008D1D5B">
        <w:rPr>
          <w:rFonts w:asciiTheme="majorBidi" w:hAnsiTheme="majorBidi" w:cstheme="majorBidi"/>
          <w:sz w:val="24"/>
          <w:szCs w:val="24"/>
        </w:rPr>
        <w:t xml:space="preserve"> NIOC-HSE -SF-GU-010-01</w:t>
      </w:r>
      <w:r>
        <w:rPr>
          <w:rFonts w:asciiTheme="majorBidi" w:hAnsiTheme="majorBidi" w:cstheme="majorBidi"/>
          <w:sz w:val="24"/>
          <w:szCs w:val="24"/>
        </w:rPr>
        <w:t>).</w:t>
      </w:r>
    </w:p>
    <w:p w:rsidR="00010F41" w:rsidRDefault="00427DAE" w:rsidP="00010F41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6.4</w:t>
      </w:r>
      <w:r w:rsidRPr="00111CB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All potential work-related</w:t>
      </w:r>
      <w:r w:rsidRPr="00111CB1">
        <w:rPr>
          <w:rFonts w:asciiTheme="majorBidi" w:hAnsiTheme="majorBidi" w:cstheme="majorBidi"/>
          <w:sz w:val="24"/>
          <w:szCs w:val="24"/>
        </w:rPr>
        <w:t xml:space="preserve"> risks and </w:t>
      </w:r>
      <w:r>
        <w:rPr>
          <w:rFonts w:asciiTheme="majorBidi" w:hAnsiTheme="majorBidi" w:cstheme="majorBidi"/>
          <w:sz w:val="24"/>
          <w:szCs w:val="24"/>
        </w:rPr>
        <w:t>hazards</w:t>
      </w:r>
      <w:r w:rsidRPr="00111CB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111CB1">
        <w:rPr>
          <w:rFonts w:asciiTheme="majorBidi" w:hAnsiTheme="majorBidi" w:cstheme="majorBidi"/>
          <w:sz w:val="24"/>
          <w:szCs w:val="24"/>
        </w:rPr>
        <w:t xml:space="preserve"> be identified and </w:t>
      </w:r>
      <w:r>
        <w:rPr>
          <w:rFonts w:asciiTheme="majorBidi" w:hAnsiTheme="majorBidi" w:cstheme="majorBidi"/>
          <w:sz w:val="24"/>
          <w:szCs w:val="24"/>
        </w:rPr>
        <w:t>relevant</w:t>
      </w:r>
      <w:r w:rsidRPr="00111CB1">
        <w:rPr>
          <w:rFonts w:asciiTheme="majorBidi" w:hAnsiTheme="majorBidi" w:cstheme="majorBidi"/>
          <w:sz w:val="24"/>
          <w:szCs w:val="24"/>
        </w:rPr>
        <w:t xml:space="preserve"> control measures </w:t>
      </w:r>
      <w:r>
        <w:rPr>
          <w:rFonts w:asciiTheme="majorBidi" w:hAnsiTheme="majorBidi" w:cstheme="majorBidi"/>
          <w:sz w:val="24"/>
          <w:szCs w:val="24"/>
        </w:rPr>
        <w:t xml:space="preserve">shall be </w:t>
      </w:r>
      <w:r w:rsidRPr="00111CB1">
        <w:rPr>
          <w:rFonts w:asciiTheme="majorBidi" w:hAnsiTheme="majorBidi" w:cstheme="majorBidi"/>
          <w:sz w:val="24"/>
          <w:szCs w:val="24"/>
        </w:rPr>
        <w:t>taken.</w:t>
      </w:r>
      <w:r w:rsidRPr="00EB5152">
        <w:t xml:space="preserve"> </w:t>
      </w:r>
    </w:p>
    <w:p w:rsidR="00D62965" w:rsidRDefault="00427DAE" w:rsidP="00010F41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6.5</w:t>
      </w:r>
      <w:r w:rsidRPr="00F845E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</w:t>
      </w:r>
      <w:r w:rsidRPr="00F845EC">
        <w:rPr>
          <w:rFonts w:asciiTheme="majorBidi" w:hAnsiTheme="majorBidi" w:cstheme="majorBidi"/>
          <w:sz w:val="24"/>
          <w:szCs w:val="24"/>
        </w:rPr>
        <w:t xml:space="preserve">o inform personnel of </w:t>
      </w:r>
      <w:r>
        <w:rPr>
          <w:rFonts w:asciiTheme="majorBidi" w:hAnsiTheme="majorBidi" w:cstheme="majorBidi"/>
          <w:sz w:val="24"/>
          <w:szCs w:val="24"/>
        </w:rPr>
        <w:t>various</w:t>
      </w:r>
      <w:r w:rsidRPr="00F845EC">
        <w:rPr>
          <w:rFonts w:asciiTheme="majorBidi" w:hAnsiTheme="majorBidi" w:cstheme="majorBidi"/>
          <w:sz w:val="24"/>
          <w:szCs w:val="24"/>
        </w:rPr>
        <w:t xml:space="preserve"> work</w:t>
      </w:r>
      <w:r>
        <w:rPr>
          <w:rFonts w:asciiTheme="majorBidi" w:hAnsiTheme="majorBidi" w:cstheme="majorBidi"/>
          <w:sz w:val="24"/>
          <w:szCs w:val="24"/>
        </w:rPr>
        <w:t>-related</w:t>
      </w:r>
      <w:r w:rsidRPr="00F845EC">
        <w:rPr>
          <w:rFonts w:asciiTheme="majorBidi" w:hAnsiTheme="majorBidi" w:cstheme="majorBidi"/>
          <w:sz w:val="24"/>
          <w:szCs w:val="24"/>
        </w:rPr>
        <w:t xml:space="preserve"> hazards and to establish necessary coordination between participating teams</w:t>
      </w:r>
      <w:r>
        <w:rPr>
          <w:rFonts w:asciiTheme="majorBidi" w:hAnsiTheme="majorBidi" w:cstheme="majorBidi"/>
          <w:sz w:val="24"/>
          <w:szCs w:val="24"/>
        </w:rPr>
        <w:t>,</w:t>
      </w:r>
      <w:r w:rsidRPr="00B67CB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safety meetings shall be held</w:t>
      </w:r>
      <w:r w:rsidRPr="00F845E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before </w:t>
      </w:r>
      <w:r w:rsidR="00010F41">
        <w:rPr>
          <w:rFonts w:asciiTheme="majorBidi" w:hAnsiTheme="majorBidi" w:cstheme="majorBidi"/>
          <w:sz w:val="24"/>
          <w:szCs w:val="24"/>
        </w:rPr>
        <w:t>commencing the work.</w:t>
      </w:r>
    </w:p>
    <w:p w:rsidR="00427DAE" w:rsidRDefault="00427DAE" w:rsidP="00427DA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6.6 Regarding the proper use of PPE, see the “</w:t>
      </w:r>
      <w:r w:rsidRPr="00D87C3A">
        <w:rPr>
          <w:rFonts w:asciiTheme="majorBidi" w:hAnsiTheme="majorBidi" w:cstheme="majorBidi"/>
          <w:sz w:val="24"/>
          <w:szCs w:val="24"/>
        </w:rPr>
        <w:t>Guid</w:t>
      </w:r>
      <w:r>
        <w:rPr>
          <w:rFonts w:asciiTheme="majorBidi" w:hAnsiTheme="majorBidi" w:cstheme="majorBidi"/>
          <w:sz w:val="24"/>
          <w:szCs w:val="24"/>
        </w:rPr>
        <w:t>eline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for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</w:t>
      </w:r>
      <w:r w:rsidRPr="00D87C3A">
        <w:rPr>
          <w:rFonts w:asciiTheme="majorBidi" w:hAnsiTheme="majorBidi" w:cstheme="majorBidi"/>
          <w:sz w:val="24"/>
          <w:szCs w:val="24"/>
        </w:rPr>
        <w:t>elect</w:t>
      </w:r>
      <w:r>
        <w:rPr>
          <w:rFonts w:asciiTheme="majorBidi" w:hAnsiTheme="majorBidi" w:cstheme="majorBidi"/>
          <w:sz w:val="24"/>
          <w:szCs w:val="24"/>
        </w:rPr>
        <w:t>ion, Preparation and U</w:t>
      </w:r>
      <w:r w:rsidRPr="00D87C3A">
        <w:rPr>
          <w:rFonts w:asciiTheme="majorBidi" w:hAnsiTheme="majorBidi" w:cstheme="majorBidi"/>
          <w:sz w:val="24"/>
          <w:szCs w:val="24"/>
        </w:rPr>
        <w:t xml:space="preserve">se </w:t>
      </w:r>
      <w:r>
        <w:rPr>
          <w:rFonts w:asciiTheme="majorBidi" w:hAnsiTheme="majorBidi" w:cstheme="majorBidi"/>
          <w:sz w:val="24"/>
          <w:szCs w:val="24"/>
        </w:rPr>
        <w:t>of PPE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and Safety E</w:t>
      </w:r>
      <w:r w:rsidRPr="00D87C3A">
        <w:rPr>
          <w:rFonts w:asciiTheme="majorBidi" w:hAnsiTheme="majorBidi" w:cstheme="majorBidi"/>
          <w:sz w:val="24"/>
          <w:szCs w:val="24"/>
        </w:rPr>
        <w:t>quipment</w:t>
      </w:r>
      <w:r>
        <w:rPr>
          <w:rFonts w:asciiTheme="majorBidi" w:hAnsiTheme="majorBidi" w:cstheme="majorBidi"/>
          <w:sz w:val="24"/>
          <w:szCs w:val="24"/>
        </w:rPr>
        <w:t>” (</w:t>
      </w:r>
      <w:r w:rsidRPr="00D87C3A">
        <w:rPr>
          <w:rFonts w:asciiTheme="majorBidi" w:hAnsiTheme="majorBidi" w:cstheme="majorBidi"/>
          <w:sz w:val="24"/>
          <w:szCs w:val="24"/>
        </w:rPr>
        <w:t>code</w:t>
      </w:r>
      <w:r>
        <w:rPr>
          <w:rFonts w:asciiTheme="majorBidi" w:hAnsiTheme="majorBidi" w:cstheme="majorBidi"/>
          <w:sz w:val="24"/>
          <w:szCs w:val="24"/>
        </w:rPr>
        <w:t>: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NIOC-HSE-EN-GU-014-00).</w:t>
      </w:r>
    </w:p>
    <w:p w:rsidR="00B2294F" w:rsidRDefault="00B2294F" w:rsidP="00F02B0B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6.7 Ensure the</w:t>
      </w:r>
      <w:r w:rsidRPr="002500A3">
        <w:rPr>
          <w:rFonts w:asciiTheme="majorBidi" w:hAnsiTheme="majorBidi" w:cstheme="majorBidi"/>
          <w:sz w:val="24"/>
          <w:szCs w:val="24"/>
        </w:rPr>
        <w:t xml:space="preserve"> competence of </w:t>
      </w:r>
      <w:r>
        <w:rPr>
          <w:rFonts w:asciiTheme="majorBidi" w:hAnsiTheme="majorBidi" w:cstheme="majorBidi"/>
          <w:sz w:val="24"/>
          <w:szCs w:val="24"/>
        </w:rPr>
        <w:t>all</w:t>
      </w:r>
      <w:r w:rsidRPr="002500A3">
        <w:rPr>
          <w:rFonts w:asciiTheme="majorBidi" w:hAnsiTheme="majorBidi" w:cstheme="majorBidi"/>
          <w:sz w:val="24"/>
          <w:szCs w:val="24"/>
        </w:rPr>
        <w:t xml:space="preserve"> machinery operators (cranes, lift trucks, Gin Poles, etc.). </w:t>
      </w:r>
      <w:r>
        <w:rPr>
          <w:rFonts w:asciiTheme="majorBidi" w:hAnsiTheme="majorBidi" w:cstheme="majorBidi"/>
          <w:sz w:val="24"/>
          <w:szCs w:val="24"/>
        </w:rPr>
        <w:t>In this regard, review the “Guideline for Safe Operation of Lifting and Conveying E</w:t>
      </w:r>
      <w:r w:rsidRPr="002500A3">
        <w:rPr>
          <w:rFonts w:asciiTheme="majorBidi" w:hAnsiTheme="majorBidi" w:cstheme="majorBidi"/>
          <w:sz w:val="24"/>
          <w:szCs w:val="24"/>
        </w:rPr>
        <w:t>quipment</w:t>
      </w:r>
      <w:r>
        <w:rPr>
          <w:rFonts w:asciiTheme="majorBidi" w:hAnsiTheme="majorBidi" w:cstheme="majorBidi"/>
          <w:sz w:val="24"/>
          <w:szCs w:val="24"/>
        </w:rPr>
        <w:t>”</w:t>
      </w:r>
      <w:r w:rsidRPr="002500A3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code:</w:t>
      </w:r>
      <w:r w:rsidRPr="002500A3">
        <w:rPr>
          <w:rFonts w:asciiTheme="majorBidi" w:hAnsiTheme="majorBidi" w:cstheme="majorBidi"/>
          <w:sz w:val="24"/>
          <w:szCs w:val="24"/>
        </w:rPr>
        <w:t xml:space="preserve"> NIOC-HSE-SF-GU-022-00).</w:t>
      </w:r>
    </w:p>
    <w:p w:rsidR="00F02B0B" w:rsidRDefault="00384247" w:rsidP="00384247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6.8 Ensure the</w:t>
      </w:r>
      <w:r w:rsidRPr="002500A3">
        <w:rPr>
          <w:rFonts w:asciiTheme="majorBidi" w:hAnsiTheme="majorBidi" w:cstheme="majorBidi"/>
          <w:sz w:val="24"/>
          <w:szCs w:val="24"/>
        </w:rPr>
        <w:t xml:space="preserve"> </w:t>
      </w:r>
      <w:r w:rsidRPr="00D74B9D">
        <w:rPr>
          <w:rFonts w:asciiTheme="majorBidi" w:hAnsiTheme="majorBidi" w:cstheme="majorBidi"/>
          <w:sz w:val="24"/>
          <w:szCs w:val="24"/>
        </w:rPr>
        <w:t xml:space="preserve">integrity of all </w:t>
      </w:r>
      <w:r>
        <w:rPr>
          <w:rFonts w:asciiTheme="majorBidi" w:hAnsiTheme="majorBidi" w:cstheme="majorBidi"/>
          <w:sz w:val="24"/>
          <w:szCs w:val="24"/>
        </w:rPr>
        <w:t>cables, components</w:t>
      </w:r>
      <w:r w:rsidRPr="00384247">
        <w:rPr>
          <w:rFonts w:asciiTheme="majorBidi" w:hAnsiTheme="majorBidi" w:cstheme="majorBidi"/>
          <w:sz w:val="24"/>
          <w:szCs w:val="24"/>
        </w:rPr>
        <w:t xml:space="preserve"> and equipment</w:t>
      </w:r>
      <w:r>
        <w:rPr>
          <w:rFonts w:asciiTheme="majorBidi" w:hAnsiTheme="majorBidi" w:cstheme="majorBidi"/>
          <w:sz w:val="24"/>
          <w:szCs w:val="24"/>
        </w:rPr>
        <w:t xml:space="preserve">, before commencing </w:t>
      </w:r>
      <w:r w:rsidRPr="00384247">
        <w:rPr>
          <w:rFonts w:asciiTheme="majorBidi" w:hAnsiTheme="majorBidi" w:cstheme="majorBidi"/>
          <w:sz w:val="24"/>
          <w:szCs w:val="24"/>
        </w:rPr>
        <w:t>the loading operation</w:t>
      </w:r>
      <w:r>
        <w:rPr>
          <w:rFonts w:asciiTheme="majorBidi" w:hAnsiTheme="majorBidi" w:cstheme="majorBidi"/>
          <w:sz w:val="24"/>
          <w:szCs w:val="24"/>
        </w:rPr>
        <w:t>. In this regard, review the “Guideline for Safe Operation of Lifting and Conveying E</w:t>
      </w:r>
      <w:r w:rsidRPr="002500A3">
        <w:rPr>
          <w:rFonts w:asciiTheme="majorBidi" w:hAnsiTheme="majorBidi" w:cstheme="majorBidi"/>
          <w:sz w:val="24"/>
          <w:szCs w:val="24"/>
        </w:rPr>
        <w:t>quipment</w:t>
      </w:r>
      <w:r>
        <w:rPr>
          <w:rFonts w:asciiTheme="majorBidi" w:hAnsiTheme="majorBidi" w:cstheme="majorBidi"/>
          <w:sz w:val="24"/>
          <w:szCs w:val="24"/>
        </w:rPr>
        <w:t>”</w:t>
      </w:r>
      <w:r w:rsidRPr="002500A3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code:</w:t>
      </w:r>
      <w:r w:rsidRPr="002500A3">
        <w:rPr>
          <w:rFonts w:asciiTheme="majorBidi" w:hAnsiTheme="majorBidi" w:cstheme="majorBidi"/>
          <w:sz w:val="24"/>
          <w:szCs w:val="24"/>
        </w:rPr>
        <w:t xml:space="preserve"> NIOC-HSE-SF-GU-022-00).</w:t>
      </w:r>
    </w:p>
    <w:p w:rsidR="00B91810" w:rsidRDefault="00B91810" w:rsidP="00B91810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6.9 To</w:t>
      </w:r>
      <w:r w:rsidRPr="008103DB">
        <w:rPr>
          <w:rFonts w:asciiTheme="majorBidi" w:hAnsiTheme="majorBidi" w:cstheme="majorBidi"/>
          <w:sz w:val="24"/>
          <w:szCs w:val="24"/>
        </w:rPr>
        <w:t xml:space="preserve"> ensure </w:t>
      </w:r>
      <w:r>
        <w:rPr>
          <w:rFonts w:asciiTheme="majorBidi" w:hAnsiTheme="majorBidi" w:cstheme="majorBidi"/>
          <w:sz w:val="24"/>
          <w:szCs w:val="24"/>
        </w:rPr>
        <w:t>safe load</w:t>
      </w:r>
      <w:r w:rsidRPr="008103DB">
        <w:rPr>
          <w:rFonts w:asciiTheme="majorBidi" w:hAnsiTheme="majorBidi" w:cstheme="majorBidi"/>
          <w:sz w:val="24"/>
          <w:szCs w:val="24"/>
        </w:rPr>
        <w:t xml:space="preserve"> handling, </w:t>
      </w:r>
      <w:r>
        <w:rPr>
          <w:rFonts w:asciiTheme="majorBidi" w:hAnsiTheme="majorBidi" w:cstheme="majorBidi"/>
          <w:sz w:val="24"/>
          <w:szCs w:val="24"/>
        </w:rPr>
        <w:t>comply with relevant</w:t>
      </w:r>
      <w:r w:rsidRPr="008103DB">
        <w:rPr>
          <w:rFonts w:asciiTheme="majorBidi" w:hAnsiTheme="majorBidi" w:cstheme="majorBidi"/>
          <w:sz w:val="24"/>
          <w:szCs w:val="24"/>
        </w:rPr>
        <w:t xml:space="preserve"> lifting instructions and techniques.</w:t>
      </w:r>
      <w:r>
        <w:rPr>
          <w:rFonts w:asciiTheme="majorBidi" w:hAnsiTheme="majorBidi" w:cstheme="majorBidi"/>
          <w:sz w:val="24"/>
          <w:szCs w:val="24"/>
        </w:rPr>
        <w:t xml:space="preserve"> In this regard, review the “Guideline for Safe Operation of Lifting and Conveying E</w:t>
      </w:r>
      <w:r w:rsidRPr="002500A3">
        <w:rPr>
          <w:rFonts w:asciiTheme="majorBidi" w:hAnsiTheme="majorBidi" w:cstheme="majorBidi"/>
          <w:sz w:val="24"/>
          <w:szCs w:val="24"/>
        </w:rPr>
        <w:t>quipment</w:t>
      </w:r>
      <w:r>
        <w:rPr>
          <w:rFonts w:asciiTheme="majorBidi" w:hAnsiTheme="majorBidi" w:cstheme="majorBidi"/>
          <w:sz w:val="24"/>
          <w:szCs w:val="24"/>
        </w:rPr>
        <w:t>”</w:t>
      </w:r>
      <w:r w:rsidRPr="002500A3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code:</w:t>
      </w:r>
      <w:r w:rsidRPr="002500A3">
        <w:rPr>
          <w:rFonts w:asciiTheme="majorBidi" w:hAnsiTheme="majorBidi" w:cstheme="majorBidi"/>
          <w:sz w:val="24"/>
          <w:szCs w:val="24"/>
        </w:rPr>
        <w:t xml:space="preserve"> NIOC-HSE-SF-GU-022-00).</w:t>
      </w:r>
    </w:p>
    <w:p w:rsidR="00B91810" w:rsidRDefault="00B91810" w:rsidP="00B91810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6.10</w:t>
      </w:r>
      <w:r w:rsidRPr="001D45A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</w:t>
      </w:r>
      <w:r w:rsidRPr="005163B1">
        <w:rPr>
          <w:rFonts w:asciiTheme="majorBidi" w:hAnsiTheme="majorBidi" w:cstheme="majorBidi"/>
          <w:sz w:val="24"/>
          <w:szCs w:val="24"/>
        </w:rPr>
        <w:t xml:space="preserve">ppropriate safety </w:t>
      </w:r>
      <w:r>
        <w:rPr>
          <w:rFonts w:asciiTheme="majorBidi" w:hAnsiTheme="majorBidi" w:cstheme="majorBidi"/>
          <w:sz w:val="24"/>
          <w:szCs w:val="24"/>
        </w:rPr>
        <w:t xml:space="preserve">and warning </w:t>
      </w:r>
      <w:r w:rsidRPr="005163B1">
        <w:rPr>
          <w:rFonts w:asciiTheme="majorBidi" w:hAnsiTheme="majorBidi" w:cstheme="majorBidi"/>
          <w:sz w:val="24"/>
          <w:szCs w:val="24"/>
        </w:rPr>
        <w:t>signs should be provided</w:t>
      </w:r>
      <w:r>
        <w:rPr>
          <w:rFonts w:asciiTheme="majorBidi" w:hAnsiTheme="majorBidi" w:cstheme="majorBidi"/>
          <w:sz w:val="24"/>
          <w:szCs w:val="24"/>
        </w:rPr>
        <w:t xml:space="preserve"> and installed</w:t>
      </w:r>
      <w:r w:rsidRPr="005163B1">
        <w:rPr>
          <w:rFonts w:asciiTheme="majorBidi" w:hAnsiTheme="majorBidi" w:cstheme="majorBidi"/>
          <w:sz w:val="24"/>
          <w:szCs w:val="24"/>
        </w:rPr>
        <w:t xml:space="preserve"> </w:t>
      </w:r>
      <w:r w:rsidRPr="001D45A3">
        <w:rPr>
          <w:rFonts w:asciiTheme="majorBidi" w:hAnsiTheme="majorBidi" w:cstheme="majorBidi"/>
          <w:sz w:val="24"/>
          <w:szCs w:val="24"/>
        </w:rPr>
        <w:t xml:space="preserve">in different places </w:t>
      </w:r>
      <w:r>
        <w:rPr>
          <w:rFonts w:asciiTheme="majorBidi" w:hAnsiTheme="majorBidi" w:cstheme="majorBidi"/>
          <w:sz w:val="24"/>
          <w:szCs w:val="24"/>
        </w:rPr>
        <w:t xml:space="preserve">to </w:t>
      </w:r>
      <w:r w:rsidRPr="001D45A3">
        <w:rPr>
          <w:rFonts w:asciiTheme="majorBidi" w:hAnsiTheme="majorBidi" w:cstheme="majorBidi"/>
          <w:sz w:val="24"/>
          <w:szCs w:val="24"/>
        </w:rPr>
        <w:t xml:space="preserve">inform employees of </w:t>
      </w:r>
      <w:r>
        <w:rPr>
          <w:rFonts w:asciiTheme="majorBidi" w:hAnsiTheme="majorBidi" w:cstheme="majorBidi"/>
          <w:sz w:val="24"/>
          <w:szCs w:val="24"/>
        </w:rPr>
        <w:t>potential hazards.</w:t>
      </w:r>
    </w:p>
    <w:p w:rsidR="006474A5" w:rsidRDefault="00C3211E" w:rsidP="006474A5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6.11</w:t>
      </w:r>
      <w:r w:rsidRPr="007574E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Provide </w:t>
      </w:r>
      <w:r w:rsidRPr="007574E0">
        <w:rPr>
          <w:rFonts w:asciiTheme="majorBidi" w:hAnsiTheme="majorBidi" w:cstheme="majorBidi"/>
          <w:sz w:val="24"/>
          <w:szCs w:val="24"/>
        </w:rPr>
        <w:t>Material Safety Data Sheet (</w:t>
      </w:r>
      <w:r>
        <w:rPr>
          <w:rFonts w:asciiTheme="majorBidi" w:hAnsiTheme="majorBidi" w:cstheme="majorBidi"/>
          <w:sz w:val="24"/>
          <w:szCs w:val="24"/>
        </w:rPr>
        <w:t>M</w:t>
      </w:r>
      <w:r w:rsidRPr="007574E0">
        <w:rPr>
          <w:rFonts w:asciiTheme="majorBidi" w:hAnsiTheme="majorBidi" w:cstheme="majorBidi"/>
          <w:sz w:val="24"/>
          <w:szCs w:val="24"/>
        </w:rPr>
        <w:t>SDS)</w:t>
      </w:r>
      <w:r>
        <w:rPr>
          <w:rFonts w:asciiTheme="majorBidi" w:hAnsiTheme="majorBidi" w:cstheme="majorBidi"/>
          <w:sz w:val="24"/>
          <w:szCs w:val="24"/>
        </w:rPr>
        <w:t xml:space="preserve"> forms</w:t>
      </w:r>
      <w:r w:rsidRPr="007574E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for all chemicals </w:t>
      </w:r>
      <w:r w:rsidRPr="007574E0">
        <w:rPr>
          <w:rFonts w:asciiTheme="majorBidi" w:hAnsiTheme="majorBidi" w:cstheme="majorBidi"/>
          <w:sz w:val="24"/>
          <w:szCs w:val="24"/>
        </w:rPr>
        <w:t xml:space="preserve">and ensure that all personnel </w:t>
      </w:r>
      <w:r>
        <w:rPr>
          <w:rFonts w:asciiTheme="majorBidi" w:hAnsiTheme="majorBidi" w:cstheme="majorBidi"/>
          <w:sz w:val="24"/>
          <w:szCs w:val="24"/>
        </w:rPr>
        <w:t>fully observe</w:t>
      </w:r>
      <w:r w:rsidRPr="007574E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relevant</w:t>
      </w:r>
      <w:r w:rsidRPr="007574E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HSE</w:t>
      </w:r>
      <w:r w:rsidRPr="007574E0">
        <w:rPr>
          <w:rFonts w:asciiTheme="majorBidi" w:hAnsiTheme="majorBidi" w:cstheme="majorBidi"/>
          <w:sz w:val="24"/>
          <w:szCs w:val="24"/>
        </w:rPr>
        <w:t xml:space="preserve"> considerations.</w:t>
      </w:r>
    </w:p>
    <w:p w:rsidR="00C3211E" w:rsidRDefault="006474A5" w:rsidP="00F0739B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</w:t>
      </w:r>
      <w:r w:rsidRPr="006474A5">
        <w:rPr>
          <w:rFonts w:asciiTheme="majorBidi" w:hAnsiTheme="majorBidi" w:cstheme="majorBidi"/>
          <w:sz w:val="24"/>
          <w:szCs w:val="24"/>
        </w:rPr>
        <w:t xml:space="preserve">12 </w:t>
      </w:r>
      <w:r w:rsidR="00F0739B">
        <w:rPr>
          <w:rFonts w:asciiTheme="majorBidi" w:hAnsiTheme="majorBidi" w:cstheme="majorBidi"/>
          <w:sz w:val="24"/>
          <w:szCs w:val="24"/>
        </w:rPr>
        <w:t>Ensure the safety and security of</w:t>
      </w:r>
      <w:r w:rsidR="00F0739B" w:rsidRPr="00A84D9F">
        <w:rPr>
          <w:rFonts w:asciiTheme="majorBidi" w:hAnsiTheme="majorBidi" w:cstheme="majorBidi"/>
          <w:sz w:val="24"/>
          <w:szCs w:val="24"/>
        </w:rPr>
        <w:t xml:space="preserve"> </w:t>
      </w:r>
      <w:r w:rsidR="00F0739B">
        <w:rPr>
          <w:rFonts w:asciiTheme="majorBidi" w:hAnsiTheme="majorBidi" w:cstheme="majorBidi"/>
          <w:sz w:val="24"/>
          <w:szCs w:val="24"/>
        </w:rPr>
        <w:t xml:space="preserve">transportation, </w:t>
      </w:r>
      <w:r w:rsidR="00F0739B" w:rsidRPr="00A84D9F">
        <w:rPr>
          <w:rFonts w:asciiTheme="majorBidi" w:hAnsiTheme="majorBidi" w:cstheme="majorBidi"/>
          <w:sz w:val="24"/>
          <w:szCs w:val="24"/>
        </w:rPr>
        <w:t>load</w:t>
      </w:r>
      <w:r w:rsidR="00F0739B">
        <w:rPr>
          <w:rFonts w:asciiTheme="majorBidi" w:hAnsiTheme="majorBidi" w:cstheme="majorBidi"/>
          <w:sz w:val="24"/>
          <w:szCs w:val="24"/>
        </w:rPr>
        <w:t>ing</w:t>
      </w:r>
      <w:r w:rsidR="00F0739B" w:rsidRPr="00A84D9F">
        <w:rPr>
          <w:rFonts w:asciiTheme="majorBidi" w:hAnsiTheme="majorBidi" w:cstheme="majorBidi"/>
          <w:sz w:val="24"/>
          <w:szCs w:val="24"/>
        </w:rPr>
        <w:t xml:space="preserve"> and </w:t>
      </w:r>
      <w:r w:rsidR="00F0739B">
        <w:rPr>
          <w:rFonts w:asciiTheme="majorBidi" w:hAnsiTheme="majorBidi" w:cstheme="majorBidi"/>
          <w:sz w:val="24"/>
          <w:szCs w:val="24"/>
        </w:rPr>
        <w:t>unloading</w:t>
      </w:r>
      <w:r w:rsidR="00F0739B" w:rsidRPr="00A84D9F">
        <w:rPr>
          <w:rFonts w:asciiTheme="majorBidi" w:hAnsiTheme="majorBidi" w:cstheme="majorBidi"/>
          <w:sz w:val="24"/>
          <w:szCs w:val="24"/>
        </w:rPr>
        <w:t xml:space="preserve"> operations</w:t>
      </w:r>
      <w:r w:rsidRPr="006474A5">
        <w:rPr>
          <w:rFonts w:asciiTheme="majorBidi" w:hAnsiTheme="majorBidi" w:cstheme="majorBidi"/>
          <w:sz w:val="24"/>
          <w:szCs w:val="24"/>
        </w:rPr>
        <w:t xml:space="preserve">. In this regard, </w:t>
      </w:r>
      <w:r w:rsidR="00F0739B">
        <w:rPr>
          <w:rFonts w:asciiTheme="majorBidi" w:hAnsiTheme="majorBidi" w:cstheme="majorBidi"/>
          <w:sz w:val="24"/>
          <w:szCs w:val="24"/>
        </w:rPr>
        <w:t>review the “</w:t>
      </w:r>
      <w:r>
        <w:rPr>
          <w:rFonts w:asciiTheme="majorBidi" w:hAnsiTheme="majorBidi" w:cstheme="majorBidi"/>
          <w:sz w:val="24"/>
          <w:szCs w:val="24"/>
        </w:rPr>
        <w:t>Guideline of</w:t>
      </w:r>
      <w:r w:rsidRPr="0079069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Hazardous Materials</w:t>
      </w:r>
      <w:r w:rsidRPr="0079069C">
        <w:rPr>
          <w:rFonts w:asciiTheme="majorBidi" w:hAnsiTheme="majorBidi" w:cstheme="majorBidi"/>
          <w:sz w:val="24"/>
          <w:szCs w:val="24"/>
        </w:rPr>
        <w:t xml:space="preserve"> Road Transport</w:t>
      </w:r>
      <w:r w:rsidR="00F0739B">
        <w:rPr>
          <w:rFonts w:asciiTheme="majorBidi" w:hAnsiTheme="majorBidi" w:cstheme="majorBidi"/>
          <w:sz w:val="24"/>
          <w:szCs w:val="24"/>
        </w:rPr>
        <w:t>”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79069C">
        <w:rPr>
          <w:rFonts w:asciiTheme="majorBidi" w:hAnsiTheme="majorBidi" w:cstheme="majorBidi"/>
          <w:sz w:val="24"/>
          <w:szCs w:val="24"/>
        </w:rPr>
        <w:t xml:space="preserve">(No. </w:t>
      </w:r>
      <w:proofErr w:type="gramStart"/>
      <w:r>
        <w:rPr>
          <w:rFonts w:asciiTheme="majorBidi" w:hAnsiTheme="majorBidi" w:cstheme="majorBidi"/>
          <w:sz w:val="24"/>
          <w:szCs w:val="24"/>
        </w:rPr>
        <w:t>H.22029/ T 44870, enacted</w:t>
      </w:r>
      <w:r w:rsidRPr="0079069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on </w:t>
      </w:r>
      <w:r w:rsidRPr="0079069C">
        <w:rPr>
          <w:rFonts w:asciiTheme="majorBidi" w:hAnsiTheme="majorBidi" w:cstheme="majorBidi"/>
          <w:sz w:val="24"/>
          <w:szCs w:val="24"/>
        </w:rPr>
        <w:t xml:space="preserve">18/03/2002 </w:t>
      </w:r>
      <w:r>
        <w:rPr>
          <w:rFonts w:asciiTheme="majorBidi" w:hAnsiTheme="majorBidi" w:cstheme="majorBidi"/>
          <w:sz w:val="24"/>
          <w:szCs w:val="24"/>
        </w:rPr>
        <w:t>by</w:t>
      </w:r>
      <w:r w:rsidRPr="0079069C">
        <w:rPr>
          <w:rFonts w:asciiTheme="majorBidi" w:hAnsiTheme="majorBidi" w:cstheme="majorBidi"/>
          <w:sz w:val="24"/>
          <w:szCs w:val="24"/>
        </w:rPr>
        <w:t xml:space="preserve"> the </w:t>
      </w:r>
      <w:r>
        <w:rPr>
          <w:rFonts w:asciiTheme="majorBidi" w:hAnsiTheme="majorBidi" w:cstheme="majorBidi"/>
          <w:sz w:val="24"/>
          <w:szCs w:val="24"/>
        </w:rPr>
        <w:t xml:space="preserve">Iranian </w:t>
      </w:r>
      <w:r w:rsidRPr="0079069C">
        <w:rPr>
          <w:rFonts w:asciiTheme="majorBidi" w:hAnsiTheme="majorBidi" w:cstheme="majorBidi"/>
          <w:sz w:val="24"/>
          <w:szCs w:val="24"/>
        </w:rPr>
        <w:t xml:space="preserve">Board of </w:t>
      </w:r>
      <w:r>
        <w:rPr>
          <w:rFonts w:asciiTheme="majorBidi" w:hAnsiTheme="majorBidi" w:cstheme="majorBidi"/>
          <w:sz w:val="24"/>
          <w:szCs w:val="24"/>
        </w:rPr>
        <w:t>Ministers</w:t>
      </w:r>
      <w:r w:rsidRPr="0079069C">
        <w:rPr>
          <w:rFonts w:asciiTheme="majorBidi" w:hAnsiTheme="majorBidi" w:cstheme="majorBidi"/>
          <w:sz w:val="24"/>
          <w:szCs w:val="24"/>
        </w:rPr>
        <w:t>).</w:t>
      </w:r>
      <w:proofErr w:type="gramEnd"/>
    </w:p>
    <w:p w:rsidR="00D83F63" w:rsidRDefault="00D83F63" w:rsidP="008C0CC0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</w:t>
      </w:r>
      <w:r w:rsidRPr="00D83F63">
        <w:rPr>
          <w:rFonts w:asciiTheme="majorBidi" w:hAnsiTheme="majorBidi" w:cstheme="majorBidi"/>
          <w:sz w:val="24"/>
          <w:szCs w:val="24"/>
        </w:rPr>
        <w:t xml:space="preserve">13 </w:t>
      </w:r>
      <w:r>
        <w:rPr>
          <w:rFonts w:asciiTheme="majorBidi" w:hAnsiTheme="majorBidi" w:cstheme="majorBidi"/>
          <w:sz w:val="24"/>
          <w:szCs w:val="24"/>
        </w:rPr>
        <w:t>Regarding other relevant HSE requirements, review the “</w:t>
      </w:r>
      <w:r w:rsidR="008C0CC0">
        <w:rPr>
          <w:rFonts w:asciiTheme="majorBidi" w:hAnsiTheme="majorBidi" w:cstheme="majorBidi"/>
          <w:sz w:val="24"/>
          <w:szCs w:val="24"/>
        </w:rPr>
        <w:t>HSE R</w:t>
      </w:r>
      <w:r w:rsidR="008C0CC0" w:rsidRPr="00CB3A50">
        <w:rPr>
          <w:rFonts w:asciiTheme="majorBidi" w:hAnsiTheme="majorBidi" w:cstheme="majorBidi"/>
          <w:sz w:val="24"/>
          <w:szCs w:val="24"/>
        </w:rPr>
        <w:t xml:space="preserve">equirements </w:t>
      </w:r>
      <w:r w:rsidR="008C0CC0">
        <w:rPr>
          <w:rFonts w:asciiTheme="majorBidi" w:hAnsiTheme="majorBidi" w:cstheme="majorBidi"/>
          <w:sz w:val="24"/>
          <w:szCs w:val="24"/>
        </w:rPr>
        <w:t>of Oil/Gas E</w:t>
      </w:r>
      <w:r w:rsidR="008C0CC0" w:rsidRPr="00CB3A50">
        <w:rPr>
          <w:rFonts w:asciiTheme="majorBidi" w:hAnsiTheme="majorBidi" w:cstheme="majorBidi"/>
          <w:sz w:val="24"/>
          <w:szCs w:val="24"/>
        </w:rPr>
        <w:t>quipment during the</w:t>
      </w:r>
      <w:r w:rsidR="008C0CC0">
        <w:rPr>
          <w:rFonts w:asciiTheme="majorBidi" w:hAnsiTheme="majorBidi" w:cstheme="majorBidi"/>
          <w:sz w:val="24"/>
          <w:szCs w:val="24"/>
        </w:rPr>
        <w:t xml:space="preserve"> Drilling</w:t>
      </w:r>
      <w:r w:rsidR="008C0CC0" w:rsidRPr="00CB3A50">
        <w:rPr>
          <w:rFonts w:asciiTheme="majorBidi" w:hAnsiTheme="majorBidi" w:cstheme="majorBidi"/>
          <w:sz w:val="24"/>
          <w:szCs w:val="24"/>
        </w:rPr>
        <w:t xml:space="preserve"> </w:t>
      </w:r>
      <w:r w:rsidR="008C0CC0">
        <w:rPr>
          <w:rFonts w:asciiTheme="majorBidi" w:hAnsiTheme="majorBidi" w:cstheme="majorBidi"/>
          <w:sz w:val="24"/>
          <w:szCs w:val="24"/>
        </w:rPr>
        <w:t>S</w:t>
      </w:r>
      <w:r w:rsidR="008C0CC0" w:rsidRPr="00CB3A50">
        <w:rPr>
          <w:rFonts w:asciiTheme="majorBidi" w:hAnsiTheme="majorBidi" w:cstheme="majorBidi"/>
          <w:sz w:val="24"/>
          <w:szCs w:val="24"/>
        </w:rPr>
        <w:t xml:space="preserve">tage at </w:t>
      </w:r>
      <w:r w:rsidR="008C0CC0">
        <w:rPr>
          <w:rFonts w:asciiTheme="majorBidi" w:hAnsiTheme="majorBidi" w:cstheme="majorBidi"/>
          <w:sz w:val="24"/>
          <w:szCs w:val="24"/>
        </w:rPr>
        <w:t>On-S</w:t>
      </w:r>
      <w:r w:rsidR="008C0CC0" w:rsidRPr="00CB3A50">
        <w:rPr>
          <w:rFonts w:asciiTheme="majorBidi" w:hAnsiTheme="majorBidi" w:cstheme="majorBidi"/>
          <w:sz w:val="24"/>
          <w:szCs w:val="24"/>
        </w:rPr>
        <w:t xml:space="preserve">hore </w:t>
      </w:r>
      <w:r w:rsidR="008C0CC0">
        <w:rPr>
          <w:rFonts w:asciiTheme="majorBidi" w:hAnsiTheme="majorBidi" w:cstheme="majorBidi"/>
          <w:sz w:val="24"/>
          <w:szCs w:val="24"/>
        </w:rPr>
        <w:t>S</w:t>
      </w:r>
      <w:r w:rsidR="008C0CC0" w:rsidRPr="00CB3A50">
        <w:rPr>
          <w:rFonts w:asciiTheme="majorBidi" w:hAnsiTheme="majorBidi" w:cstheme="majorBidi"/>
          <w:sz w:val="24"/>
          <w:szCs w:val="24"/>
        </w:rPr>
        <w:t>ites</w:t>
      </w:r>
      <w:r>
        <w:rPr>
          <w:rFonts w:asciiTheme="majorBidi" w:hAnsiTheme="majorBidi" w:cstheme="majorBidi"/>
          <w:sz w:val="24"/>
          <w:szCs w:val="24"/>
        </w:rPr>
        <w:t>”</w:t>
      </w:r>
      <w:r w:rsidRPr="00855FAB">
        <w:rPr>
          <w:rFonts w:asciiTheme="majorBidi" w:hAnsiTheme="majorBidi" w:cstheme="majorBidi"/>
          <w:sz w:val="24"/>
          <w:szCs w:val="24"/>
        </w:rPr>
        <w:t xml:space="preserve"> (Code: NIOC-HSE-SF-PR-03</w:t>
      </w:r>
      <w:r>
        <w:rPr>
          <w:rFonts w:asciiTheme="majorBidi" w:hAnsiTheme="majorBidi" w:cstheme="majorBidi"/>
          <w:sz w:val="24"/>
          <w:szCs w:val="24"/>
        </w:rPr>
        <w:t>5-00) and the “</w:t>
      </w:r>
      <w:r w:rsidR="008C0CC0">
        <w:rPr>
          <w:rFonts w:asciiTheme="majorBidi" w:hAnsiTheme="majorBidi" w:cstheme="majorBidi"/>
          <w:sz w:val="24"/>
          <w:szCs w:val="24"/>
        </w:rPr>
        <w:t>HSE R</w:t>
      </w:r>
      <w:r w:rsidR="008C0CC0" w:rsidRPr="00CB3A50">
        <w:rPr>
          <w:rFonts w:asciiTheme="majorBidi" w:hAnsiTheme="majorBidi" w:cstheme="majorBidi"/>
          <w:sz w:val="24"/>
          <w:szCs w:val="24"/>
        </w:rPr>
        <w:t xml:space="preserve">equirements </w:t>
      </w:r>
      <w:r w:rsidR="008C0CC0">
        <w:rPr>
          <w:rFonts w:asciiTheme="majorBidi" w:hAnsiTheme="majorBidi" w:cstheme="majorBidi"/>
          <w:sz w:val="24"/>
          <w:szCs w:val="24"/>
        </w:rPr>
        <w:t>of Oil/Gas E</w:t>
      </w:r>
      <w:r w:rsidR="008C0CC0" w:rsidRPr="00CB3A50">
        <w:rPr>
          <w:rFonts w:asciiTheme="majorBidi" w:hAnsiTheme="majorBidi" w:cstheme="majorBidi"/>
          <w:sz w:val="24"/>
          <w:szCs w:val="24"/>
        </w:rPr>
        <w:t>quipment during the</w:t>
      </w:r>
      <w:r w:rsidR="008C0CC0">
        <w:rPr>
          <w:rFonts w:asciiTheme="majorBidi" w:hAnsiTheme="majorBidi" w:cstheme="majorBidi"/>
          <w:sz w:val="24"/>
          <w:szCs w:val="24"/>
        </w:rPr>
        <w:t xml:space="preserve"> Site P</w:t>
      </w:r>
      <w:r w:rsidR="008C0CC0" w:rsidRPr="00CB3A50">
        <w:rPr>
          <w:rFonts w:asciiTheme="majorBidi" w:hAnsiTheme="majorBidi" w:cstheme="majorBidi"/>
          <w:sz w:val="24"/>
          <w:szCs w:val="24"/>
        </w:rPr>
        <w:t xml:space="preserve">reparation </w:t>
      </w:r>
      <w:r w:rsidR="008C0CC0">
        <w:rPr>
          <w:rFonts w:asciiTheme="majorBidi" w:hAnsiTheme="majorBidi" w:cstheme="majorBidi"/>
          <w:sz w:val="24"/>
          <w:szCs w:val="24"/>
        </w:rPr>
        <w:t>S</w:t>
      </w:r>
      <w:r w:rsidR="008C0CC0" w:rsidRPr="00CB3A50">
        <w:rPr>
          <w:rFonts w:asciiTheme="majorBidi" w:hAnsiTheme="majorBidi" w:cstheme="majorBidi"/>
          <w:sz w:val="24"/>
          <w:szCs w:val="24"/>
        </w:rPr>
        <w:t xml:space="preserve">tage at </w:t>
      </w:r>
      <w:r w:rsidR="008C0CC0">
        <w:rPr>
          <w:rFonts w:asciiTheme="majorBidi" w:hAnsiTheme="majorBidi" w:cstheme="majorBidi"/>
          <w:sz w:val="24"/>
          <w:szCs w:val="24"/>
        </w:rPr>
        <w:t>On-S</w:t>
      </w:r>
      <w:r w:rsidR="008C0CC0" w:rsidRPr="00CB3A50">
        <w:rPr>
          <w:rFonts w:asciiTheme="majorBidi" w:hAnsiTheme="majorBidi" w:cstheme="majorBidi"/>
          <w:sz w:val="24"/>
          <w:szCs w:val="24"/>
        </w:rPr>
        <w:t xml:space="preserve">hore </w:t>
      </w:r>
      <w:r w:rsidR="008C0CC0">
        <w:rPr>
          <w:rFonts w:asciiTheme="majorBidi" w:hAnsiTheme="majorBidi" w:cstheme="majorBidi"/>
          <w:sz w:val="24"/>
          <w:szCs w:val="24"/>
        </w:rPr>
        <w:t>S</w:t>
      </w:r>
      <w:r w:rsidR="008C0CC0" w:rsidRPr="00CB3A50">
        <w:rPr>
          <w:rFonts w:asciiTheme="majorBidi" w:hAnsiTheme="majorBidi" w:cstheme="majorBidi"/>
          <w:sz w:val="24"/>
          <w:szCs w:val="24"/>
        </w:rPr>
        <w:t>ites</w:t>
      </w:r>
      <w:r>
        <w:rPr>
          <w:rFonts w:asciiTheme="majorBidi" w:hAnsiTheme="majorBidi" w:cstheme="majorBidi"/>
          <w:sz w:val="24"/>
          <w:szCs w:val="24"/>
        </w:rPr>
        <w:t>”</w:t>
      </w:r>
      <w:r w:rsidRPr="00855FAB">
        <w:rPr>
          <w:rFonts w:asciiTheme="majorBidi" w:hAnsiTheme="majorBidi" w:cstheme="majorBidi"/>
          <w:sz w:val="24"/>
          <w:szCs w:val="24"/>
        </w:rPr>
        <w:t xml:space="preserve"> (Code: NIOC-HSE-SF-PR-034-00).</w:t>
      </w:r>
    </w:p>
    <w:p w:rsidR="00F84973" w:rsidRDefault="00B85B31" w:rsidP="008C0CC0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7</w:t>
      </w:r>
      <w:r w:rsidR="00F84973"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. HSE requirements </w:t>
      </w:r>
      <w:r w:rsidR="008C0CC0">
        <w:rPr>
          <w:rFonts w:asciiTheme="majorBidi" w:hAnsiTheme="majorBidi" w:cstheme="majorBidi"/>
          <w:b/>
          <w:bCs/>
          <w:sz w:val="24"/>
          <w:szCs w:val="24"/>
        </w:rPr>
        <w:t>of</w:t>
      </w:r>
      <w:r w:rsidR="00F84973"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F84973">
        <w:rPr>
          <w:rFonts w:asciiTheme="majorBidi" w:hAnsiTheme="majorBidi" w:cstheme="majorBidi"/>
          <w:b/>
          <w:bCs/>
          <w:sz w:val="24"/>
          <w:szCs w:val="24"/>
        </w:rPr>
        <w:t>general technical services</w:t>
      </w:r>
    </w:p>
    <w:p w:rsidR="00B85B31" w:rsidRDefault="00B85B31" w:rsidP="00B85B31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7.1</w:t>
      </w:r>
      <w:r w:rsidRPr="000922D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Some</w:t>
      </w:r>
      <w:r w:rsidRPr="008D1D5B">
        <w:rPr>
          <w:rFonts w:asciiTheme="majorBidi" w:hAnsiTheme="majorBidi" w:cstheme="majorBidi"/>
          <w:sz w:val="24"/>
          <w:szCs w:val="24"/>
        </w:rPr>
        <w:t xml:space="preserve"> activities require </w:t>
      </w:r>
      <w:r>
        <w:rPr>
          <w:rFonts w:asciiTheme="majorBidi" w:hAnsiTheme="majorBidi" w:cstheme="majorBidi"/>
          <w:sz w:val="24"/>
          <w:szCs w:val="24"/>
        </w:rPr>
        <w:t>obtaining</w:t>
      </w:r>
      <w:r w:rsidRPr="008D1D5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specific</w:t>
      </w:r>
      <w:r w:rsidRPr="008D1D5B">
        <w:rPr>
          <w:rFonts w:asciiTheme="majorBidi" w:hAnsiTheme="majorBidi" w:cstheme="majorBidi"/>
          <w:sz w:val="24"/>
          <w:szCs w:val="24"/>
        </w:rPr>
        <w:t xml:space="preserve"> permit</w:t>
      </w:r>
      <w:r>
        <w:rPr>
          <w:rFonts w:asciiTheme="majorBidi" w:hAnsiTheme="majorBidi" w:cstheme="majorBidi"/>
          <w:sz w:val="24"/>
          <w:szCs w:val="24"/>
        </w:rPr>
        <w:t>s.</w:t>
      </w:r>
      <w:r w:rsidRPr="008D1D5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In this regard,</w:t>
      </w:r>
      <w:r w:rsidRPr="008D1D5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review the “Permit to Work System Guideline” (code:</w:t>
      </w:r>
      <w:r w:rsidRPr="008D1D5B">
        <w:rPr>
          <w:rFonts w:asciiTheme="majorBidi" w:hAnsiTheme="majorBidi" w:cstheme="majorBidi"/>
          <w:sz w:val="24"/>
          <w:szCs w:val="24"/>
        </w:rPr>
        <w:t xml:space="preserve"> NIOC-HSE -SF-GU-010-01</w:t>
      </w:r>
      <w:r>
        <w:rPr>
          <w:rFonts w:asciiTheme="majorBidi" w:hAnsiTheme="majorBidi" w:cstheme="majorBidi"/>
          <w:sz w:val="24"/>
          <w:szCs w:val="24"/>
        </w:rPr>
        <w:t>).</w:t>
      </w:r>
    </w:p>
    <w:p w:rsidR="00B85B31" w:rsidRPr="00B85B31" w:rsidRDefault="00B85B31" w:rsidP="00B85B31">
      <w:pPr>
        <w:jc w:val="both"/>
      </w:pPr>
      <w:r>
        <w:rPr>
          <w:rFonts w:asciiTheme="majorBidi" w:hAnsiTheme="majorBidi" w:cstheme="majorBidi"/>
          <w:sz w:val="24"/>
          <w:szCs w:val="24"/>
        </w:rPr>
        <w:t>7.2</w:t>
      </w:r>
      <w:r w:rsidRPr="00111CB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All process </w:t>
      </w:r>
      <w:r w:rsidRPr="00111CB1">
        <w:rPr>
          <w:rFonts w:asciiTheme="majorBidi" w:hAnsiTheme="majorBidi" w:cstheme="majorBidi"/>
          <w:sz w:val="24"/>
          <w:szCs w:val="24"/>
        </w:rPr>
        <w:t xml:space="preserve">risks and </w:t>
      </w:r>
      <w:r>
        <w:rPr>
          <w:rFonts w:asciiTheme="majorBidi" w:hAnsiTheme="majorBidi" w:cstheme="majorBidi"/>
          <w:sz w:val="24"/>
          <w:szCs w:val="24"/>
        </w:rPr>
        <w:t>hazards</w:t>
      </w:r>
      <w:r w:rsidRPr="00111CB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and potential work-related hazards shall</w:t>
      </w:r>
      <w:r w:rsidRPr="00111CB1">
        <w:rPr>
          <w:rFonts w:asciiTheme="majorBidi" w:hAnsiTheme="majorBidi" w:cstheme="majorBidi"/>
          <w:sz w:val="24"/>
          <w:szCs w:val="24"/>
        </w:rPr>
        <w:t xml:space="preserve"> be identified </w:t>
      </w:r>
      <w:r w:rsidRPr="000922D8">
        <w:rPr>
          <w:rFonts w:asciiTheme="majorBidi" w:hAnsiTheme="majorBidi" w:cstheme="majorBidi"/>
          <w:sz w:val="24"/>
          <w:szCs w:val="24"/>
        </w:rPr>
        <w:t>(using HAZOP stu</w:t>
      </w:r>
      <w:r>
        <w:rPr>
          <w:rFonts w:asciiTheme="majorBidi" w:hAnsiTheme="majorBidi" w:cstheme="majorBidi"/>
          <w:sz w:val="24"/>
          <w:szCs w:val="24"/>
        </w:rPr>
        <w:t>dy</w:t>
      </w:r>
      <w:r w:rsidRPr="000922D8">
        <w:rPr>
          <w:rFonts w:asciiTheme="majorBidi" w:hAnsiTheme="majorBidi" w:cstheme="majorBidi"/>
          <w:sz w:val="24"/>
          <w:szCs w:val="24"/>
        </w:rPr>
        <w:t xml:space="preserve">, etc.) </w:t>
      </w:r>
      <w:r w:rsidRPr="00111CB1">
        <w:rPr>
          <w:rFonts w:asciiTheme="majorBidi" w:hAnsiTheme="majorBidi" w:cstheme="majorBidi"/>
          <w:sz w:val="24"/>
          <w:szCs w:val="24"/>
        </w:rPr>
        <w:t xml:space="preserve">and </w:t>
      </w:r>
      <w:r>
        <w:rPr>
          <w:rFonts w:asciiTheme="majorBidi" w:hAnsiTheme="majorBidi" w:cstheme="majorBidi"/>
          <w:sz w:val="24"/>
          <w:szCs w:val="24"/>
        </w:rPr>
        <w:t>relevant</w:t>
      </w:r>
      <w:r w:rsidRPr="00111CB1">
        <w:rPr>
          <w:rFonts w:asciiTheme="majorBidi" w:hAnsiTheme="majorBidi" w:cstheme="majorBidi"/>
          <w:sz w:val="24"/>
          <w:szCs w:val="24"/>
        </w:rPr>
        <w:t xml:space="preserve"> control measures </w:t>
      </w:r>
      <w:r>
        <w:rPr>
          <w:rFonts w:asciiTheme="majorBidi" w:hAnsiTheme="majorBidi" w:cstheme="majorBidi"/>
          <w:sz w:val="24"/>
          <w:szCs w:val="24"/>
        </w:rPr>
        <w:t xml:space="preserve">shall be </w:t>
      </w:r>
      <w:r w:rsidRPr="00111CB1">
        <w:rPr>
          <w:rFonts w:asciiTheme="majorBidi" w:hAnsiTheme="majorBidi" w:cstheme="majorBidi"/>
          <w:sz w:val="24"/>
          <w:szCs w:val="24"/>
        </w:rPr>
        <w:t>taken.</w:t>
      </w:r>
    </w:p>
    <w:p w:rsidR="00B85B31" w:rsidRDefault="00B85B31" w:rsidP="00B85B31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7.3</w:t>
      </w:r>
      <w:r w:rsidRPr="00F845E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</w:t>
      </w:r>
      <w:r w:rsidRPr="00F845EC">
        <w:rPr>
          <w:rFonts w:asciiTheme="majorBidi" w:hAnsiTheme="majorBidi" w:cstheme="majorBidi"/>
          <w:sz w:val="24"/>
          <w:szCs w:val="24"/>
        </w:rPr>
        <w:t xml:space="preserve">o inform personnel of </w:t>
      </w:r>
      <w:r>
        <w:rPr>
          <w:rFonts w:asciiTheme="majorBidi" w:hAnsiTheme="majorBidi" w:cstheme="majorBidi"/>
          <w:sz w:val="24"/>
          <w:szCs w:val="24"/>
        </w:rPr>
        <w:t>various</w:t>
      </w:r>
      <w:r w:rsidRPr="00F845EC">
        <w:rPr>
          <w:rFonts w:asciiTheme="majorBidi" w:hAnsiTheme="majorBidi" w:cstheme="majorBidi"/>
          <w:sz w:val="24"/>
          <w:szCs w:val="24"/>
        </w:rPr>
        <w:t xml:space="preserve"> work</w:t>
      </w:r>
      <w:r>
        <w:rPr>
          <w:rFonts w:asciiTheme="majorBidi" w:hAnsiTheme="majorBidi" w:cstheme="majorBidi"/>
          <w:sz w:val="24"/>
          <w:szCs w:val="24"/>
        </w:rPr>
        <w:t>-related</w:t>
      </w:r>
      <w:r w:rsidRPr="00F845EC">
        <w:rPr>
          <w:rFonts w:asciiTheme="majorBidi" w:hAnsiTheme="majorBidi" w:cstheme="majorBidi"/>
          <w:sz w:val="24"/>
          <w:szCs w:val="24"/>
        </w:rPr>
        <w:t xml:space="preserve"> hazards and to establish necessary coordination between participating teams</w:t>
      </w:r>
      <w:r>
        <w:rPr>
          <w:rFonts w:asciiTheme="majorBidi" w:hAnsiTheme="majorBidi" w:cstheme="majorBidi"/>
          <w:sz w:val="24"/>
          <w:szCs w:val="24"/>
        </w:rPr>
        <w:t>,</w:t>
      </w:r>
      <w:r w:rsidRPr="00B67CB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safety meetings shall be held</w:t>
      </w:r>
      <w:r w:rsidRPr="00F845E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before</w:t>
      </w:r>
      <w:r w:rsidRPr="00B85B3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commencing the work.</w:t>
      </w:r>
    </w:p>
    <w:p w:rsidR="00B312D3" w:rsidRDefault="00B312D3" w:rsidP="00B312D3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7.4 To</w:t>
      </w:r>
      <w:r w:rsidRPr="008103DB">
        <w:rPr>
          <w:rFonts w:asciiTheme="majorBidi" w:hAnsiTheme="majorBidi" w:cstheme="majorBidi"/>
          <w:sz w:val="24"/>
          <w:szCs w:val="24"/>
        </w:rPr>
        <w:t xml:space="preserve"> ensure </w:t>
      </w:r>
      <w:r>
        <w:rPr>
          <w:rFonts w:asciiTheme="majorBidi" w:hAnsiTheme="majorBidi" w:cstheme="majorBidi"/>
          <w:sz w:val="24"/>
          <w:szCs w:val="24"/>
        </w:rPr>
        <w:t>safe load</w:t>
      </w:r>
      <w:r w:rsidRPr="008103DB">
        <w:rPr>
          <w:rFonts w:asciiTheme="majorBidi" w:hAnsiTheme="majorBidi" w:cstheme="majorBidi"/>
          <w:sz w:val="24"/>
          <w:szCs w:val="24"/>
        </w:rPr>
        <w:t xml:space="preserve"> handling, </w:t>
      </w:r>
      <w:r>
        <w:rPr>
          <w:rFonts w:asciiTheme="majorBidi" w:hAnsiTheme="majorBidi" w:cstheme="majorBidi"/>
          <w:sz w:val="24"/>
          <w:szCs w:val="24"/>
        </w:rPr>
        <w:t>comply with relevant</w:t>
      </w:r>
      <w:r w:rsidRPr="008103DB">
        <w:rPr>
          <w:rFonts w:asciiTheme="majorBidi" w:hAnsiTheme="majorBidi" w:cstheme="majorBidi"/>
          <w:sz w:val="24"/>
          <w:szCs w:val="24"/>
        </w:rPr>
        <w:t xml:space="preserve"> lifting instructions and techniques.</w:t>
      </w:r>
      <w:r>
        <w:rPr>
          <w:rFonts w:asciiTheme="majorBidi" w:hAnsiTheme="majorBidi" w:cstheme="majorBidi"/>
          <w:sz w:val="24"/>
          <w:szCs w:val="24"/>
        </w:rPr>
        <w:t xml:space="preserve"> In this regard, review the “Guideline for Safe Operation of Lifting and Conveying E</w:t>
      </w:r>
      <w:r w:rsidRPr="002500A3">
        <w:rPr>
          <w:rFonts w:asciiTheme="majorBidi" w:hAnsiTheme="majorBidi" w:cstheme="majorBidi"/>
          <w:sz w:val="24"/>
          <w:szCs w:val="24"/>
        </w:rPr>
        <w:t>quipment</w:t>
      </w:r>
      <w:r>
        <w:rPr>
          <w:rFonts w:asciiTheme="majorBidi" w:hAnsiTheme="majorBidi" w:cstheme="majorBidi"/>
          <w:sz w:val="24"/>
          <w:szCs w:val="24"/>
        </w:rPr>
        <w:t>”</w:t>
      </w:r>
      <w:r w:rsidRPr="002500A3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code:</w:t>
      </w:r>
      <w:r w:rsidRPr="002500A3">
        <w:rPr>
          <w:rFonts w:asciiTheme="majorBidi" w:hAnsiTheme="majorBidi" w:cstheme="majorBidi"/>
          <w:sz w:val="24"/>
          <w:szCs w:val="24"/>
        </w:rPr>
        <w:t xml:space="preserve"> NIOC-HSE-SF-GU-022-00).</w:t>
      </w:r>
    </w:p>
    <w:p w:rsidR="002C36E0" w:rsidRDefault="002C36E0" w:rsidP="002C36E0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7.5</w:t>
      </w:r>
      <w:r w:rsidRPr="00B9191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fa-IR"/>
        </w:rPr>
        <w:t>Ensure o</w:t>
      </w:r>
      <w:r w:rsidRPr="00792AD7">
        <w:rPr>
          <w:rFonts w:asciiTheme="majorBidi" w:hAnsiTheme="majorBidi" w:cstheme="majorBidi"/>
          <w:sz w:val="24"/>
          <w:szCs w:val="24"/>
          <w:lang w:bidi="fa-IR"/>
        </w:rPr>
        <w:t>bservance of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 all</w:t>
      </w:r>
      <w:r w:rsidRPr="00792AD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relevant </w:t>
      </w:r>
      <w:r w:rsidRPr="00885EDE">
        <w:rPr>
          <w:rFonts w:asciiTheme="majorBidi" w:hAnsiTheme="majorBidi" w:cstheme="majorBidi"/>
          <w:sz w:val="24"/>
          <w:szCs w:val="24"/>
        </w:rPr>
        <w:t xml:space="preserve">environmental considerations </w:t>
      </w:r>
      <w:r>
        <w:rPr>
          <w:rFonts w:asciiTheme="majorBidi" w:hAnsiTheme="majorBidi" w:cstheme="majorBidi"/>
          <w:sz w:val="24"/>
          <w:szCs w:val="24"/>
        </w:rPr>
        <w:t xml:space="preserve">to </w:t>
      </w:r>
      <w:r w:rsidRPr="00885EDE">
        <w:rPr>
          <w:rFonts w:asciiTheme="majorBidi" w:hAnsiTheme="majorBidi" w:cstheme="majorBidi"/>
          <w:sz w:val="24"/>
          <w:szCs w:val="24"/>
        </w:rPr>
        <w:t xml:space="preserve">prevent </w:t>
      </w:r>
      <w:r>
        <w:rPr>
          <w:rFonts w:asciiTheme="majorBidi" w:hAnsiTheme="majorBidi" w:cstheme="majorBidi"/>
          <w:sz w:val="24"/>
          <w:szCs w:val="24"/>
        </w:rPr>
        <w:t>potential</w:t>
      </w:r>
      <w:r w:rsidRPr="00885EDE">
        <w:rPr>
          <w:rFonts w:asciiTheme="majorBidi" w:hAnsiTheme="majorBidi" w:cstheme="majorBidi"/>
          <w:sz w:val="24"/>
          <w:szCs w:val="24"/>
        </w:rPr>
        <w:t xml:space="preserve"> contamination</w:t>
      </w:r>
      <w:r>
        <w:rPr>
          <w:rFonts w:asciiTheme="majorBidi" w:hAnsiTheme="majorBidi" w:cstheme="majorBidi"/>
          <w:sz w:val="24"/>
          <w:szCs w:val="24"/>
        </w:rPr>
        <w:t>s</w:t>
      </w:r>
      <w:r w:rsidRPr="00885EDE">
        <w:rPr>
          <w:rFonts w:asciiTheme="majorBidi" w:hAnsiTheme="majorBidi" w:cstheme="majorBidi"/>
          <w:sz w:val="24"/>
          <w:szCs w:val="24"/>
        </w:rPr>
        <w:t xml:space="preserve">. In </w:t>
      </w:r>
      <w:r w:rsidRPr="00C66444">
        <w:rPr>
          <w:rFonts w:asciiTheme="majorBidi" w:hAnsiTheme="majorBidi" w:cstheme="majorBidi"/>
          <w:sz w:val="24"/>
          <w:szCs w:val="24"/>
        </w:rPr>
        <w:t xml:space="preserve">this regard, </w:t>
      </w:r>
      <w:r>
        <w:rPr>
          <w:rFonts w:asciiTheme="majorBidi" w:hAnsiTheme="majorBidi" w:cstheme="majorBidi"/>
          <w:sz w:val="24"/>
          <w:szCs w:val="24"/>
        </w:rPr>
        <w:t>review</w:t>
      </w:r>
      <w:r w:rsidRPr="00C66444">
        <w:rPr>
          <w:rFonts w:asciiTheme="majorBidi" w:hAnsiTheme="majorBidi" w:cstheme="majorBidi"/>
          <w:sz w:val="24"/>
          <w:szCs w:val="24"/>
        </w:rPr>
        <w:t xml:space="preserve"> the </w:t>
      </w:r>
      <w:r>
        <w:rPr>
          <w:rFonts w:asciiTheme="majorBidi" w:hAnsiTheme="majorBidi" w:cstheme="majorBidi"/>
          <w:sz w:val="24"/>
          <w:szCs w:val="24"/>
        </w:rPr>
        <w:t>“</w:t>
      </w:r>
      <w:r w:rsidRPr="00C319E0">
        <w:rPr>
          <w:rFonts w:asciiTheme="majorBidi" w:hAnsiTheme="majorBidi" w:cstheme="majorBidi"/>
          <w:sz w:val="24"/>
          <w:szCs w:val="24"/>
        </w:rPr>
        <w:t xml:space="preserve">Guideline for </w:t>
      </w:r>
      <w:r>
        <w:rPr>
          <w:rFonts w:asciiTheme="majorBidi" w:hAnsiTheme="majorBidi" w:cstheme="majorBidi"/>
          <w:sz w:val="24"/>
          <w:szCs w:val="24"/>
        </w:rPr>
        <w:t>Compliance with</w:t>
      </w:r>
      <w:r w:rsidRPr="00C319E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Environmental Considerations in E</w:t>
      </w:r>
      <w:r w:rsidRPr="00C319E0">
        <w:rPr>
          <w:rFonts w:asciiTheme="majorBidi" w:hAnsiTheme="majorBidi" w:cstheme="majorBidi"/>
          <w:sz w:val="24"/>
          <w:szCs w:val="24"/>
        </w:rPr>
        <w:t xml:space="preserve">xploration and </w:t>
      </w:r>
      <w:r>
        <w:rPr>
          <w:rFonts w:asciiTheme="majorBidi" w:hAnsiTheme="majorBidi" w:cstheme="majorBidi"/>
          <w:sz w:val="24"/>
          <w:szCs w:val="24"/>
        </w:rPr>
        <w:t>Drilling O</w:t>
      </w:r>
      <w:r w:rsidRPr="00C319E0">
        <w:rPr>
          <w:rFonts w:asciiTheme="majorBidi" w:hAnsiTheme="majorBidi" w:cstheme="majorBidi"/>
          <w:sz w:val="24"/>
          <w:szCs w:val="24"/>
        </w:rPr>
        <w:t>perations</w:t>
      </w:r>
      <w:r>
        <w:rPr>
          <w:rFonts w:asciiTheme="majorBidi" w:hAnsiTheme="majorBidi" w:cstheme="majorBidi"/>
          <w:sz w:val="24"/>
          <w:szCs w:val="24"/>
        </w:rPr>
        <w:t>”</w:t>
      </w:r>
      <w:r w:rsidRPr="00730D97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Code:</w:t>
      </w:r>
      <w:r w:rsidRPr="00730D9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NIOC-HSE-EN-GU-015-00) and the “</w:t>
      </w:r>
      <w:r w:rsidRPr="000232BF">
        <w:rPr>
          <w:rFonts w:asciiTheme="majorBidi" w:hAnsiTheme="majorBidi" w:cstheme="majorBidi"/>
          <w:sz w:val="24"/>
          <w:szCs w:val="24"/>
        </w:rPr>
        <w:t>Waste Management Guide</w:t>
      </w:r>
      <w:r>
        <w:rPr>
          <w:rFonts w:asciiTheme="majorBidi" w:hAnsiTheme="majorBidi" w:cstheme="majorBidi"/>
          <w:sz w:val="24"/>
          <w:szCs w:val="24"/>
        </w:rPr>
        <w:t>line”</w:t>
      </w:r>
      <w:r w:rsidRPr="000232BF">
        <w:rPr>
          <w:rFonts w:asciiTheme="majorBidi" w:hAnsiTheme="majorBidi" w:cstheme="majorBidi"/>
          <w:sz w:val="24"/>
          <w:szCs w:val="24"/>
        </w:rPr>
        <w:t xml:space="preserve"> (Code: </w:t>
      </w:r>
      <w:r>
        <w:rPr>
          <w:rFonts w:asciiTheme="majorBidi" w:hAnsiTheme="majorBidi" w:cstheme="majorBidi"/>
          <w:sz w:val="24"/>
          <w:szCs w:val="24"/>
        </w:rPr>
        <w:t>NIOC-HSE-EN-GU-006-00).</w:t>
      </w:r>
    </w:p>
    <w:p w:rsidR="001B4579" w:rsidRDefault="001B4579" w:rsidP="001B4579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7.6</w:t>
      </w:r>
      <w:r w:rsidRPr="00792AD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fa-IR"/>
        </w:rPr>
        <w:t>Ensure o</w:t>
      </w:r>
      <w:r w:rsidRPr="00792AD7">
        <w:rPr>
          <w:rFonts w:asciiTheme="majorBidi" w:hAnsiTheme="majorBidi" w:cstheme="majorBidi"/>
          <w:sz w:val="24"/>
          <w:szCs w:val="24"/>
          <w:lang w:bidi="fa-IR"/>
        </w:rPr>
        <w:t>bservance of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 all</w:t>
      </w:r>
      <w:r w:rsidRPr="00792AD7">
        <w:rPr>
          <w:rFonts w:asciiTheme="majorBidi" w:hAnsiTheme="majorBidi" w:cstheme="majorBidi"/>
          <w:sz w:val="24"/>
          <w:szCs w:val="24"/>
          <w:lang w:bidi="fa-IR"/>
        </w:rPr>
        <w:t xml:space="preserve"> safety </w:t>
      </w:r>
      <w:r>
        <w:rPr>
          <w:rFonts w:asciiTheme="majorBidi" w:hAnsiTheme="majorBidi" w:cstheme="majorBidi"/>
          <w:sz w:val="24"/>
          <w:szCs w:val="24"/>
          <w:lang w:bidi="fa-IR"/>
        </w:rPr>
        <w:t>regulations</w:t>
      </w:r>
      <w:r w:rsidRPr="00792AD7">
        <w:rPr>
          <w:rFonts w:asciiTheme="majorBidi" w:hAnsiTheme="majorBidi" w:cstheme="majorBidi"/>
          <w:sz w:val="24"/>
          <w:szCs w:val="24"/>
          <w:lang w:bidi="fa-IR"/>
        </w:rPr>
        <w:t xml:space="preserve"> on 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the </w:t>
      </w:r>
      <w:r w:rsidRPr="00792AD7">
        <w:rPr>
          <w:rFonts w:asciiTheme="majorBidi" w:hAnsiTheme="majorBidi" w:cstheme="majorBidi"/>
          <w:sz w:val="24"/>
          <w:szCs w:val="24"/>
          <w:lang w:bidi="fa-IR"/>
        </w:rPr>
        <w:t xml:space="preserve">drilling </w:t>
      </w:r>
      <w:r>
        <w:rPr>
          <w:rFonts w:asciiTheme="majorBidi" w:hAnsiTheme="majorBidi" w:cstheme="majorBidi"/>
          <w:sz w:val="24"/>
          <w:szCs w:val="24"/>
        </w:rPr>
        <w:t xml:space="preserve">platform by all </w:t>
      </w:r>
      <w:r w:rsidR="00F74C45">
        <w:rPr>
          <w:rFonts w:asciiTheme="majorBidi" w:hAnsiTheme="majorBidi" w:cstheme="majorBidi"/>
          <w:sz w:val="24"/>
          <w:szCs w:val="24"/>
        </w:rPr>
        <w:t xml:space="preserve">technical </w:t>
      </w:r>
      <w:r>
        <w:rPr>
          <w:rFonts w:asciiTheme="majorBidi" w:hAnsiTheme="majorBidi" w:cstheme="majorBidi"/>
          <w:sz w:val="24"/>
          <w:szCs w:val="24"/>
        </w:rPr>
        <w:t>service staff. Regarding the proper use of PPE, see the “</w:t>
      </w:r>
      <w:r w:rsidRPr="00D87C3A">
        <w:rPr>
          <w:rFonts w:asciiTheme="majorBidi" w:hAnsiTheme="majorBidi" w:cstheme="majorBidi"/>
          <w:sz w:val="24"/>
          <w:szCs w:val="24"/>
        </w:rPr>
        <w:t>Guid</w:t>
      </w:r>
      <w:r>
        <w:rPr>
          <w:rFonts w:asciiTheme="majorBidi" w:hAnsiTheme="majorBidi" w:cstheme="majorBidi"/>
          <w:sz w:val="24"/>
          <w:szCs w:val="24"/>
        </w:rPr>
        <w:t>eline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for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</w:t>
      </w:r>
      <w:r w:rsidRPr="00D87C3A">
        <w:rPr>
          <w:rFonts w:asciiTheme="majorBidi" w:hAnsiTheme="majorBidi" w:cstheme="majorBidi"/>
          <w:sz w:val="24"/>
          <w:szCs w:val="24"/>
        </w:rPr>
        <w:t>elect</w:t>
      </w:r>
      <w:r>
        <w:rPr>
          <w:rFonts w:asciiTheme="majorBidi" w:hAnsiTheme="majorBidi" w:cstheme="majorBidi"/>
          <w:sz w:val="24"/>
          <w:szCs w:val="24"/>
        </w:rPr>
        <w:t>ion, Preparation and U</w:t>
      </w:r>
      <w:r w:rsidRPr="00D87C3A">
        <w:rPr>
          <w:rFonts w:asciiTheme="majorBidi" w:hAnsiTheme="majorBidi" w:cstheme="majorBidi"/>
          <w:sz w:val="24"/>
          <w:szCs w:val="24"/>
        </w:rPr>
        <w:t xml:space="preserve">se </w:t>
      </w:r>
      <w:r>
        <w:rPr>
          <w:rFonts w:asciiTheme="majorBidi" w:hAnsiTheme="majorBidi" w:cstheme="majorBidi"/>
          <w:sz w:val="24"/>
          <w:szCs w:val="24"/>
        </w:rPr>
        <w:t>of PPE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and Safety E</w:t>
      </w:r>
      <w:r w:rsidRPr="00D87C3A">
        <w:rPr>
          <w:rFonts w:asciiTheme="majorBidi" w:hAnsiTheme="majorBidi" w:cstheme="majorBidi"/>
          <w:sz w:val="24"/>
          <w:szCs w:val="24"/>
        </w:rPr>
        <w:t>quipment</w:t>
      </w:r>
      <w:r>
        <w:rPr>
          <w:rFonts w:asciiTheme="majorBidi" w:hAnsiTheme="majorBidi" w:cstheme="majorBidi"/>
          <w:sz w:val="24"/>
          <w:szCs w:val="24"/>
        </w:rPr>
        <w:t>” (</w:t>
      </w:r>
      <w:r w:rsidRPr="00D87C3A">
        <w:rPr>
          <w:rFonts w:asciiTheme="majorBidi" w:hAnsiTheme="majorBidi" w:cstheme="majorBidi"/>
          <w:sz w:val="24"/>
          <w:szCs w:val="24"/>
        </w:rPr>
        <w:t>code</w:t>
      </w:r>
      <w:r>
        <w:rPr>
          <w:rFonts w:asciiTheme="majorBidi" w:hAnsiTheme="majorBidi" w:cstheme="majorBidi"/>
          <w:sz w:val="24"/>
          <w:szCs w:val="24"/>
        </w:rPr>
        <w:t>: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NIOC-HSE-EN-GU-014-00).</w:t>
      </w:r>
    </w:p>
    <w:p w:rsidR="001A2822" w:rsidRDefault="001A2822" w:rsidP="001A282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7.7</w:t>
      </w:r>
      <w:r w:rsidRPr="000F4BF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Ensure</w:t>
      </w:r>
      <w:r w:rsidRPr="000F4BF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the provision of</w:t>
      </w:r>
      <w:r w:rsidRPr="000F4BFB">
        <w:rPr>
          <w:rFonts w:asciiTheme="majorBidi" w:hAnsiTheme="majorBidi" w:cstheme="majorBidi"/>
          <w:sz w:val="24"/>
          <w:szCs w:val="24"/>
        </w:rPr>
        <w:t xml:space="preserve"> adequate ligh</w:t>
      </w:r>
      <w:r>
        <w:rPr>
          <w:rFonts w:asciiTheme="majorBidi" w:hAnsiTheme="majorBidi" w:cstheme="majorBidi"/>
          <w:sz w:val="24"/>
          <w:szCs w:val="24"/>
        </w:rPr>
        <w:t>ting</w:t>
      </w:r>
      <w:r w:rsidRPr="000F4BF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overnight</w:t>
      </w:r>
      <w:r w:rsidRPr="000F4BFB">
        <w:rPr>
          <w:rFonts w:asciiTheme="majorBidi" w:hAnsiTheme="majorBidi" w:cstheme="majorBidi"/>
          <w:sz w:val="24"/>
          <w:szCs w:val="24"/>
        </w:rPr>
        <w:t>.</w:t>
      </w:r>
    </w:p>
    <w:p w:rsidR="001A2822" w:rsidRDefault="001A2822" w:rsidP="008C0CC0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8</w:t>
      </w:r>
      <w:r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. HSE requirements </w:t>
      </w:r>
      <w:r w:rsidR="008C0CC0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special technical services</w:t>
      </w:r>
    </w:p>
    <w:p w:rsidR="001A2822" w:rsidRPr="00B85B31" w:rsidRDefault="0039600A" w:rsidP="001A2822">
      <w:pPr>
        <w:jc w:val="both"/>
      </w:pPr>
      <w:r>
        <w:rPr>
          <w:rFonts w:asciiTheme="majorBidi" w:hAnsiTheme="majorBidi" w:cstheme="majorBidi"/>
          <w:sz w:val="24"/>
          <w:szCs w:val="24"/>
        </w:rPr>
        <w:t>8.1</w:t>
      </w:r>
      <w:r w:rsidR="001A2822" w:rsidRPr="00111CB1">
        <w:rPr>
          <w:rFonts w:asciiTheme="majorBidi" w:hAnsiTheme="majorBidi" w:cstheme="majorBidi"/>
          <w:sz w:val="24"/>
          <w:szCs w:val="24"/>
        </w:rPr>
        <w:t xml:space="preserve"> </w:t>
      </w:r>
      <w:r w:rsidR="001A2822">
        <w:rPr>
          <w:rFonts w:asciiTheme="majorBidi" w:hAnsiTheme="majorBidi" w:cstheme="majorBidi"/>
          <w:sz w:val="24"/>
          <w:szCs w:val="24"/>
        </w:rPr>
        <w:t xml:space="preserve">All process </w:t>
      </w:r>
      <w:r w:rsidR="001A2822" w:rsidRPr="00111CB1">
        <w:rPr>
          <w:rFonts w:asciiTheme="majorBidi" w:hAnsiTheme="majorBidi" w:cstheme="majorBidi"/>
          <w:sz w:val="24"/>
          <w:szCs w:val="24"/>
        </w:rPr>
        <w:t xml:space="preserve">risks and </w:t>
      </w:r>
      <w:r w:rsidR="001A2822">
        <w:rPr>
          <w:rFonts w:asciiTheme="majorBidi" w:hAnsiTheme="majorBidi" w:cstheme="majorBidi"/>
          <w:sz w:val="24"/>
          <w:szCs w:val="24"/>
        </w:rPr>
        <w:t>hazards</w:t>
      </w:r>
      <w:r w:rsidR="001A2822" w:rsidRPr="00111CB1">
        <w:rPr>
          <w:rFonts w:asciiTheme="majorBidi" w:hAnsiTheme="majorBidi" w:cstheme="majorBidi"/>
          <w:sz w:val="24"/>
          <w:szCs w:val="24"/>
        </w:rPr>
        <w:t xml:space="preserve"> </w:t>
      </w:r>
      <w:r w:rsidR="001A2822">
        <w:rPr>
          <w:rFonts w:asciiTheme="majorBidi" w:hAnsiTheme="majorBidi" w:cstheme="majorBidi"/>
          <w:sz w:val="24"/>
          <w:szCs w:val="24"/>
        </w:rPr>
        <w:t>and potential work-related hazards shall</w:t>
      </w:r>
      <w:r w:rsidR="001A2822" w:rsidRPr="00111CB1">
        <w:rPr>
          <w:rFonts w:asciiTheme="majorBidi" w:hAnsiTheme="majorBidi" w:cstheme="majorBidi"/>
          <w:sz w:val="24"/>
          <w:szCs w:val="24"/>
        </w:rPr>
        <w:t xml:space="preserve"> be identified </w:t>
      </w:r>
      <w:r w:rsidR="001A2822" w:rsidRPr="000922D8">
        <w:rPr>
          <w:rFonts w:asciiTheme="majorBidi" w:hAnsiTheme="majorBidi" w:cstheme="majorBidi"/>
          <w:sz w:val="24"/>
          <w:szCs w:val="24"/>
        </w:rPr>
        <w:t>(using HAZOP stu</w:t>
      </w:r>
      <w:r w:rsidR="001A2822">
        <w:rPr>
          <w:rFonts w:asciiTheme="majorBidi" w:hAnsiTheme="majorBidi" w:cstheme="majorBidi"/>
          <w:sz w:val="24"/>
          <w:szCs w:val="24"/>
        </w:rPr>
        <w:t>dy</w:t>
      </w:r>
      <w:r w:rsidR="001A2822" w:rsidRPr="000922D8">
        <w:rPr>
          <w:rFonts w:asciiTheme="majorBidi" w:hAnsiTheme="majorBidi" w:cstheme="majorBidi"/>
          <w:sz w:val="24"/>
          <w:szCs w:val="24"/>
        </w:rPr>
        <w:t xml:space="preserve">, etc.) </w:t>
      </w:r>
      <w:r w:rsidR="001A2822" w:rsidRPr="00111CB1">
        <w:rPr>
          <w:rFonts w:asciiTheme="majorBidi" w:hAnsiTheme="majorBidi" w:cstheme="majorBidi"/>
          <w:sz w:val="24"/>
          <w:szCs w:val="24"/>
        </w:rPr>
        <w:t xml:space="preserve">and </w:t>
      </w:r>
      <w:r w:rsidR="001A2822">
        <w:rPr>
          <w:rFonts w:asciiTheme="majorBidi" w:hAnsiTheme="majorBidi" w:cstheme="majorBidi"/>
          <w:sz w:val="24"/>
          <w:szCs w:val="24"/>
        </w:rPr>
        <w:t>relevant</w:t>
      </w:r>
      <w:r w:rsidR="001A2822" w:rsidRPr="00111CB1">
        <w:rPr>
          <w:rFonts w:asciiTheme="majorBidi" w:hAnsiTheme="majorBidi" w:cstheme="majorBidi"/>
          <w:sz w:val="24"/>
          <w:szCs w:val="24"/>
        </w:rPr>
        <w:t xml:space="preserve"> control measures </w:t>
      </w:r>
      <w:r w:rsidR="001A2822">
        <w:rPr>
          <w:rFonts w:asciiTheme="majorBidi" w:hAnsiTheme="majorBidi" w:cstheme="majorBidi"/>
          <w:sz w:val="24"/>
          <w:szCs w:val="24"/>
        </w:rPr>
        <w:t xml:space="preserve">shall be </w:t>
      </w:r>
      <w:r w:rsidR="001A2822" w:rsidRPr="00111CB1">
        <w:rPr>
          <w:rFonts w:asciiTheme="majorBidi" w:hAnsiTheme="majorBidi" w:cstheme="majorBidi"/>
          <w:sz w:val="24"/>
          <w:szCs w:val="24"/>
        </w:rPr>
        <w:t>taken.</w:t>
      </w:r>
    </w:p>
    <w:p w:rsidR="001A2822" w:rsidRDefault="0039600A" w:rsidP="001A282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8.2</w:t>
      </w:r>
      <w:r w:rsidR="001A2822" w:rsidRPr="00F845EC">
        <w:rPr>
          <w:rFonts w:asciiTheme="majorBidi" w:hAnsiTheme="majorBidi" w:cstheme="majorBidi"/>
          <w:sz w:val="24"/>
          <w:szCs w:val="24"/>
        </w:rPr>
        <w:t xml:space="preserve"> </w:t>
      </w:r>
      <w:r w:rsidR="001A2822">
        <w:rPr>
          <w:rFonts w:asciiTheme="majorBidi" w:hAnsiTheme="majorBidi" w:cstheme="majorBidi"/>
          <w:sz w:val="24"/>
          <w:szCs w:val="24"/>
        </w:rPr>
        <w:t>T</w:t>
      </w:r>
      <w:r w:rsidR="001A2822" w:rsidRPr="00F845EC">
        <w:rPr>
          <w:rFonts w:asciiTheme="majorBidi" w:hAnsiTheme="majorBidi" w:cstheme="majorBidi"/>
          <w:sz w:val="24"/>
          <w:szCs w:val="24"/>
        </w:rPr>
        <w:t xml:space="preserve">o inform personnel of </w:t>
      </w:r>
      <w:r w:rsidR="001A2822">
        <w:rPr>
          <w:rFonts w:asciiTheme="majorBidi" w:hAnsiTheme="majorBidi" w:cstheme="majorBidi"/>
          <w:sz w:val="24"/>
          <w:szCs w:val="24"/>
        </w:rPr>
        <w:t>various</w:t>
      </w:r>
      <w:r w:rsidR="001A2822" w:rsidRPr="00F845EC">
        <w:rPr>
          <w:rFonts w:asciiTheme="majorBidi" w:hAnsiTheme="majorBidi" w:cstheme="majorBidi"/>
          <w:sz w:val="24"/>
          <w:szCs w:val="24"/>
        </w:rPr>
        <w:t xml:space="preserve"> work</w:t>
      </w:r>
      <w:r w:rsidR="001A2822">
        <w:rPr>
          <w:rFonts w:asciiTheme="majorBidi" w:hAnsiTheme="majorBidi" w:cstheme="majorBidi"/>
          <w:sz w:val="24"/>
          <w:szCs w:val="24"/>
        </w:rPr>
        <w:t>-related</w:t>
      </w:r>
      <w:r w:rsidR="001A2822" w:rsidRPr="00F845EC">
        <w:rPr>
          <w:rFonts w:asciiTheme="majorBidi" w:hAnsiTheme="majorBidi" w:cstheme="majorBidi"/>
          <w:sz w:val="24"/>
          <w:szCs w:val="24"/>
        </w:rPr>
        <w:t xml:space="preserve"> hazards and to establish necessary coordination between participating teams</w:t>
      </w:r>
      <w:r w:rsidR="001A2822">
        <w:rPr>
          <w:rFonts w:asciiTheme="majorBidi" w:hAnsiTheme="majorBidi" w:cstheme="majorBidi"/>
          <w:sz w:val="24"/>
          <w:szCs w:val="24"/>
        </w:rPr>
        <w:t>,</w:t>
      </w:r>
      <w:r w:rsidR="001A2822" w:rsidRPr="00B67CB8">
        <w:rPr>
          <w:rFonts w:asciiTheme="majorBidi" w:hAnsiTheme="majorBidi" w:cstheme="majorBidi"/>
          <w:sz w:val="24"/>
          <w:szCs w:val="24"/>
        </w:rPr>
        <w:t xml:space="preserve"> </w:t>
      </w:r>
      <w:r w:rsidR="001A2822">
        <w:rPr>
          <w:rFonts w:asciiTheme="majorBidi" w:hAnsiTheme="majorBidi" w:cstheme="majorBidi"/>
          <w:sz w:val="24"/>
          <w:szCs w:val="24"/>
        </w:rPr>
        <w:t>safety meetings shall be held</w:t>
      </w:r>
      <w:r w:rsidR="001A2822" w:rsidRPr="00F845EC">
        <w:rPr>
          <w:rFonts w:asciiTheme="majorBidi" w:hAnsiTheme="majorBidi" w:cstheme="majorBidi"/>
          <w:sz w:val="24"/>
          <w:szCs w:val="24"/>
        </w:rPr>
        <w:t xml:space="preserve"> </w:t>
      </w:r>
      <w:r w:rsidR="001A2822">
        <w:rPr>
          <w:rFonts w:asciiTheme="majorBidi" w:hAnsiTheme="majorBidi" w:cstheme="majorBidi"/>
          <w:sz w:val="24"/>
          <w:szCs w:val="24"/>
        </w:rPr>
        <w:t>before</w:t>
      </w:r>
      <w:r w:rsidR="001A2822" w:rsidRPr="00B85B31">
        <w:rPr>
          <w:rFonts w:asciiTheme="majorBidi" w:hAnsiTheme="majorBidi" w:cstheme="majorBidi"/>
          <w:sz w:val="24"/>
          <w:szCs w:val="24"/>
        </w:rPr>
        <w:t xml:space="preserve"> </w:t>
      </w:r>
      <w:r w:rsidR="001A2822">
        <w:rPr>
          <w:rFonts w:asciiTheme="majorBidi" w:hAnsiTheme="majorBidi" w:cstheme="majorBidi"/>
          <w:sz w:val="24"/>
          <w:szCs w:val="24"/>
        </w:rPr>
        <w:t>commencing the work.</w:t>
      </w:r>
    </w:p>
    <w:p w:rsidR="00516679" w:rsidRDefault="00F868F1" w:rsidP="00F868F1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</w:t>
      </w:r>
      <w:r w:rsidR="00516679">
        <w:rPr>
          <w:rFonts w:asciiTheme="majorBidi" w:hAnsiTheme="majorBidi" w:cstheme="majorBidi"/>
          <w:sz w:val="24"/>
          <w:szCs w:val="24"/>
        </w:rPr>
        <w:t>.</w:t>
      </w:r>
      <w:r w:rsidR="0039600A">
        <w:rPr>
          <w:rFonts w:asciiTheme="majorBidi" w:hAnsiTheme="majorBidi" w:cstheme="majorBidi"/>
          <w:sz w:val="24"/>
          <w:szCs w:val="24"/>
        </w:rPr>
        <w:t>3</w:t>
      </w:r>
      <w:r w:rsidR="00516679" w:rsidRPr="00792AD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516679">
        <w:rPr>
          <w:rFonts w:asciiTheme="majorBidi" w:hAnsiTheme="majorBidi" w:cstheme="majorBidi"/>
          <w:sz w:val="24"/>
          <w:szCs w:val="24"/>
          <w:lang w:bidi="fa-IR"/>
        </w:rPr>
        <w:t>Ensure o</w:t>
      </w:r>
      <w:r w:rsidR="00516679" w:rsidRPr="00792AD7">
        <w:rPr>
          <w:rFonts w:asciiTheme="majorBidi" w:hAnsiTheme="majorBidi" w:cstheme="majorBidi"/>
          <w:sz w:val="24"/>
          <w:szCs w:val="24"/>
          <w:lang w:bidi="fa-IR"/>
        </w:rPr>
        <w:t>bservance of</w:t>
      </w:r>
      <w:r w:rsidR="00516679">
        <w:rPr>
          <w:rFonts w:asciiTheme="majorBidi" w:hAnsiTheme="majorBidi" w:cstheme="majorBidi"/>
          <w:sz w:val="24"/>
          <w:szCs w:val="24"/>
          <w:lang w:bidi="fa-IR"/>
        </w:rPr>
        <w:t xml:space="preserve"> all</w:t>
      </w:r>
      <w:r w:rsidR="00516679" w:rsidRPr="00792AD7">
        <w:rPr>
          <w:rFonts w:asciiTheme="majorBidi" w:hAnsiTheme="majorBidi" w:cstheme="majorBidi"/>
          <w:sz w:val="24"/>
          <w:szCs w:val="24"/>
          <w:lang w:bidi="fa-IR"/>
        </w:rPr>
        <w:t xml:space="preserve"> safety </w:t>
      </w:r>
      <w:r w:rsidR="00516679">
        <w:rPr>
          <w:rFonts w:asciiTheme="majorBidi" w:hAnsiTheme="majorBidi" w:cstheme="majorBidi"/>
          <w:sz w:val="24"/>
          <w:szCs w:val="24"/>
          <w:lang w:bidi="fa-IR"/>
        </w:rPr>
        <w:t>regulations</w:t>
      </w:r>
      <w:r w:rsidR="00516679" w:rsidRPr="00792AD7">
        <w:rPr>
          <w:rFonts w:asciiTheme="majorBidi" w:hAnsiTheme="majorBidi" w:cstheme="majorBidi"/>
          <w:sz w:val="24"/>
          <w:szCs w:val="24"/>
          <w:lang w:bidi="fa-IR"/>
        </w:rPr>
        <w:t xml:space="preserve"> on </w:t>
      </w:r>
      <w:r w:rsidR="00516679">
        <w:rPr>
          <w:rFonts w:asciiTheme="majorBidi" w:hAnsiTheme="majorBidi" w:cstheme="majorBidi"/>
          <w:sz w:val="24"/>
          <w:szCs w:val="24"/>
          <w:lang w:bidi="fa-IR"/>
        </w:rPr>
        <w:t xml:space="preserve">the </w:t>
      </w:r>
      <w:r w:rsidR="00516679" w:rsidRPr="00792AD7">
        <w:rPr>
          <w:rFonts w:asciiTheme="majorBidi" w:hAnsiTheme="majorBidi" w:cstheme="majorBidi"/>
          <w:sz w:val="24"/>
          <w:szCs w:val="24"/>
          <w:lang w:bidi="fa-IR"/>
        </w:rPr>
        <w:t xml:space="preserve">drilling </w:t>
      </w:r>
      <w:r w:rsidR="00516679">
        <w:rPr>
          <w:rFonts w:asciiTheme="majorBidi" w:hAnsiTheme="majorBidi" w:cstheme="majorBidi"/>
          <w:sz w:val="24"/>
          <w:szCs w:val="24"/>
        </w:rPr>
        <w:t xml:space="preserve">platform by all technical service staff. </w:t>
      </w:r>
    </w:p>
    <w:p w:rsidR="00310A24" w:rsidRDefault="0039600A" w:rsidP="00310A24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8.4</w:t>
      </w:r>
      <w:r w:rsidR="00310A24">
        <w:rPr>
          <w:rFonts w:asciiTheme="majorBidi" w:hAnsiTheme="majorBidi" w:cstheme="majorBidi"/>
          <w:sz w:val="24"/>
          <w:szCs w:val="24"/>
        </w:rPr>
        <w:t xml:space="preserve"> Regarding the proper use of PPE, see the “</w:t>
      </w:r>
      <w:r w:rsidR="00310A24" w:rsidRPr="00D87C3A">
        <w:rPr>
          <w:rFonts w:asciiTheme="majorBidi" w:hAnsiTheme="majorBidi" w:cstheme="majorBidi"/>
          <w:sz w:val="24"/>
          <w:szCs w:val="24"/>
        </w:rPr>
        <w:t>Guid</w:t>
      </w:r>
      <w:r w:rsidR="00310A24">
        <w:rPr>
          <w:rFonts w:asciiTheme="majorBidi" w:hAnsiTheme="majorBidi" w:cstheme="majorBidi"/>
          <w:sz w:val="24"/>
          <w:szCs w:val="24"/>
        </w:rPr>
        <w:t>eline</w:t>
      </w:r>
      <w:r w:rsidR="00310A24" w:rsidRPr="00D87C3A">
        <w:rPr>
          <w:rFonts w:asciiTheme="majorBidi" w:hAnsiTheme="majorBidi" w:cstheme="majorBidi"/>
          <w:sz w:val="24"/>
          <w:szCs w:val="24"/>
        </w:rPr>
        <w:t xml:space="preserve"> </w:t>
      </w:r>
      <w:r w:rsidR="00310A24">
        <w:rPr>
          <w:rFonts w:asciiTheme="majorBidi" w:hAnsiTheme="majorBidi" w:cstheme="majorBidi"/>
          <w:sz w:val="24"/>
          <w:szCs w:val="24"/>
        </w:rPr>
        <w:t>for</w:t>
      </w:r>
      <w:r w:rsidR="00310A24" w:rsidRPr="00D87C3A">
        <w:rPr>
          <w:rFonts w:asciiTheme="majorBidi" w:hAnsiTheme="majorBidi" w:cstheme="majorBidi"/>
          <w:sz w:val="24"/>
          <w:szCs w:val="24"/>
        </w:rPr>
        <w:t xml:space="preserve"> </w:t>
      </w:r>
      <w:r w:rsidR="00310A24">
        <w:rPr>
          <w:rFonts w:asciiTheme="majorBidi" w:hAnsiTheme="majorBidi" w:cstheme="majorBidi"/>
          <w:sz w:val="24"/>
          <w:szCs w:val="24"/>
        </w:rPr>
        <w:t>S</w:t>
      </w:r>
      <w:r w:rsidR="00310A24" w:rsidRPr="00D87C3A">
        <w:rPr>
          <w:rFonts w:asciiTheme="majorBidi" w:hAnsiTheme="majorBidi" w:cstheme="majorBidi"/>
          <w:sz w:val="24"/>
          <w:szCs w:val="24"/>
        </w:rPr>
        <w:t>elect</w:t>
      </w:r>
      <w:r w:rsidR="00310A24">
        <w:rPr>
          <w:rFonts w:asciiTheme="majorBidi" w:hAnsiTheme="majorBidi" w:cstheme="majorBidi"/>
          <w:sz w:val="24"/>
          <w:szCs w:val="24"/>
        </w:rPr>
        <w:t>ion, Preparation and U</w:t>
      </w:r>
      <w:r w:rsidR="00310A24" w:rsidRPr="00D87C3A">
        <w:rPr>
          <w:rFonts w:asciiTheme="majorBidi" w:hAnsiTheme="majorBidi" w:cstheme="majorBidi"/>
          <w:sz w:val="24"/>
          <w:szCs w:val="24"/>
        </w:rPr>
        <w:t xml:space="preserve">se </w:t>
      </w:r>
      <w:r w:rsidR="00310A24">
        <w:rPr>
          <w:rFonts w:asciiTheme="majorBidi" w:hAnsiTheme="majorBidi" w:cstheme="majorBidi"/>
          <w:sz w:val="24"/>
          <w:szCs w:val="24"/>
        </w:rPr>
        <w:t>of PPE</w:t>
      </w:r>
      <w:r w:rsidR="00310A24" w:rsidRPr="00D87C3A">
        <w:rPr>
          <w:rFonts w:asciiTheme="majorBidi" w:hAnsiTheme="majorBidi" w:cstheme="majorBidi"/>
          <w:sz w:val="24"/>
          <w:szCs w:val="24"/>
        </w:rPr>
        <w:t xml:space="preserve"> </w:t>
      </w:r>
      <w:r w:rsidR="00310A24">
        <w:rPr>
          <w:rFonts w:asciiTheme="majorBidi" w:hAnsiTheme="majorBidi" w:cstheme="majorBidi"/>
          <w:sz w:val="24"/>
          <w:szCs w:val="24"/>
        </w:rPr>
        <w:t>and Safety E</w:t>
      </w:r>
      <w:r w:rsidR="00310A24" w:rsidRPr="00D87C3A">
        <w:rPr>
          <w:rFonts w:asciiTheme="majorBidi" w:hAnsiTheme="majorBidi" w:cstheme="majorBidi"/>
          <w:sz w:val="24"/>
          <w:szCs w:val="24"/>
        </w:rPr>
        <w:t>quipment</w:t>
      </w:r>
      <w:r w:rsidR="00310A24">
        <w:rPr>
          <w:rFonts w:asciiTheme="majorBidi" w:hAnsiTheme="majorBidi" w:cstheme="majorBidi"/>
          <w:sz w:val="24"/>
          <w:szCs w:val="24"/>
        </w:rPr>
        <w:t>” (</w:t>
      </w:r>
      <w:r w:rsidR="00310A24" w:rsidRPr="00D87C3A">
        <w:rPr>
          <w:rFonts w:asciiTheme="majorBidi" w:hAnsiTheme="majorBidi" w:cstheme="majorBidi"/>
          <w:sz w:val="24"/>
          <w:szCs w:val="24"/>
        </w:rPr>
        <w:t>code</w:t>
      </w:r>
      <w:r w:rsidR="00310A24">
        <w:rPr>
          <w:rFonts w:asciiTheme="majorBidi" w:hAnsiTheme="majorBidi" w:cstheme="majorBidi"/>
          <w:sz w:val="24"/>
          <w:szCs w:val="24"/>
        </w:rPr>
        <w:t>:</w:t>
      </w:r>
      <w:r w:rsidR="00310A24" w:rsidRPr="00D87C3A">
        <w:rPr>
          <w:rFonts w:asciiTheme="majorBidi" w:hAnsiTheme="majorBidi" w:cstheme="majorBidi"/>
          <w:sz w:val="24"/>
          <w:szCs w:val="24"/>
        </w:rPr>
        <w:t xml:space="preserve"> </w:t>
      </w:r>
      <w:r w:rsidR="00310A24">
        <w:rPr>
          <w:rFonts w:asciiTheme="majorBidi" w:hAnsiTheme="majorBidi" w:cstheme="majorBidi"/>
          <w:sz w:val="24"/>
          <w:szCs w:val="24"/>
        </w:rPr>
        <w:t>NIOC-HSE-EN-GU-014-00).</w:t>
      </w:r>
    </w:p>
    <w:p w:rsidR="00310A24" w:rsidRDefault="004D5DE3" w:rsidP="004D5DE3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</w:t>
      </w:r>
      <w:r w:rsidR="0039600A">
        <w:rPr>
          <w:rFonts w:asciiTheme="majorBidi" w:hAnsiTheme="majorBidi" w:cstheme="majorBidi"/>
          <w:sz w:val="24"/>
          <w:szCs w:val="24"/>
        </w:rPr>
        <w:t>5</w:t>
      </w:r>
      <w:r w:rsidR="005C1C47" w:rsidRPr="005C1C47">
        <w:rPr>
          <w:rFonts w:asciiTheme="majorBidi" w:hAnsiTheme="majorBidi" w:cstheme="majorBidi"/>
          <w:sz w:val="24"/>
          <w:szCs w:val="24"/>
        </w:rPr>
        <w:t xml:space="preserve"> </w:t>
      </w:r>
      <w:r w:rsidR="005C1C47">
        <w:rPr>
          <w:rFonts w:asciiTheme="majorBidi" w:hAnsiTheme="majorBidi" w:cstheme="majorBidi"/>
          <w:sz w:val="24"/>
          <w:szCs w:val="24"/>
        </w:rPr>
        <w:t xml:space="preserve">Keep unauthorized persons away, when providing pressurized </w:t>
      </w:r>
      <w:r w:rsidR="00C6638E">
        <w:rPr>
          <w:rFonts w:asciiTheme="majorBidi" w:hAnsiTheme="majorBidi" w:cstheme="majorBidi"/>
          <w:sz w:val="24"/>
          <w:szCs w:val="24"/>
        </w:rPr>
        <w:t xml:space="preserve">services </w:t>
      </w:r>
      <w:r w:rsidR="005C1C47">
        <w:rPr>
          <w:rFonts w:asciiTheme="majorBidi" w:hAnsiTheme="majorBidi" w:cstheme="majorBidi"/>
          <w:sz w:val="24"/>
          <w:szCs w:val="24"/>
        </w:rPr>
        <w:t>(e.g. cementing</w:t>
      </w:r>
      <w:r w:rsidR="005C1C47" w:rsidRPr="005C1C47">
        <w:rPr>
          <w:rFonts w:asciiTheme="majorBidi" w:hAnsiTheme="majorBidi" w:cstheme="majorBidi"/>
          <w:sz w:val="24"/>
          <w:szCs w:val="24"/>
        </w:rPr>
        <w:t xml:space="preserve">, </w:t>
      </w:r>
      <w:r w:rsidR="005C1C47">
        <w:rPr>
          <w:rFonts w:asciiTheme="majorBidi" w:hAnsiTheme="majorBidi" w:cstheme="majorBidi"/>
          <w:sz w:val="24"/>
          <w:szCs w:val="24"/>
        </w:rPr>
        <w:t>acidizing,</w:t>
      </w:r>
      <w:r w:rsidR="005C1C47" w:rsidRPr="005C1C47">
        <w:rPr>
          <w:rFonts w:asciiTheme="majorBidi" w:hAnsiTheme="majorBidi" w:cstheme="majorBidi"/>
          <w:sz w:val="24"/>
          <w:szCs w:val="24"/>
        </w:rPr>
        <w:t xml:space="preserve"> </w:t>
      </w:r>
      <w:r w:rsidR="005C1C47">
        <w:rPr>
          <w:rFonts w:asciiTheme="majorBidi" w:hAnsiTheme="majorBidi" w:cstheme="majorBidi"/>
          <w:sz w:val="24"/>
          <w:szCs w:val="24"/>
        </w:rPr>
        <w:t>nitrogen</w:t>
      </w:r>
      <w:r w:rsidR="005C1C47" w:rsidRPr="005C1C47">
        <w:rPr>
          <w:rFonts w:asciiTheme="majorBidi" w:hAnsiTheme="majorBidi" w:cstheme="majorBidi"/>
          <w:sz w:val="24"/>
          <w:szCs w:val="24"/>
        </w:rPr>
        <w:t xml:space="preserve"> </w:t>
      </w:r>
      <w:r w:rsidR="005C1C47">
        <w:rPr>
          <w:rFonts w:asciiTheme="majorBidi" w:hAnsiTheme="majorBidi" w:cstheme="majorBidi"/>
          <w:sz w:val="24"/>
          <w:szCs w:val="24"/>
        </w:rPr>
        <w:t>injection</w:t>
      </w:r>
      <w:r w:rsidR="005C1C47" w:rsidRPr="005C1C47">
        <w:rPr>
          <w:rFonts w:asciiTheme="majorBidi" w:hAnsiTheme="majorBidi" w:cstheme="majorBidi"/>
          <w:sz w:val="24"/>
          <w:szCs w:val="24"/>
        </w:rPr>
        <w:t xml:space="preserve">, </w:t>
      </w:r>
      <w:r w:rsidR="00173591">
        <w:rPr>
          <w:rFonts w:asciiTheme="majorBidi" w:hAnsiTheme="majorBidi" w:cstheme="majorBidi"/>
          <w:sz w:val="24"/>
          <w:szCs w:val="24"/>
        </w:rPr>
        <w:t>UBD</w:t>
      </w:r>
      <w:r w:rsidR="005C1C47">
        <w:rPr>
          <w:rFonts w:asciiTheme="majorBidi" w:hAnsiTheme="majorBidi" w:cstheme="majorBidi"/>
          <w:sz w:val="24"/>
          <w:szCs w:val="24"/>
        </w:rPr>
        <w:t>, etc</w:t>
      </w:r>
      <w:r w:rsidR="004A7091">
        <w:rPr>
          <w:rFonts w:asciiTheme="majorBidi" w:hAnsiTheme="majorBidi" w:cstheme="majorBidi"/>
          <w:sz w:val="24"/>
          <w:szCs w:val="24"/>
        </w:rPr>
        <w:t>.</w:t>
      </w:r>
      <w:r w:rsidR="00173591">
        <w:rPr>
          <w:rFonts w:asciiTheme="majorBidi" w:hAnsiTheme="majorBidi" w:cstheme="majorBidi"/>
          <w:sz w:val="24"/>
          <w:szCs w:val="24"/>
        </w:rPr>
        <w:t>)</w:t>
      </w:r>
      <w:r w:rsidR="005C1C47" w:rsidRPr="005C1C47">
        <w:rPr>
          <w:rFonts w:asciiTheme="majorBidi" w:hAnsiTheme="majorBidi" w:cstheme="majorBidi"/>
          <w:sz w:val="24"/>
          <w:szCs w:val="24"/>
        </w:rPr>
        <w:t>.</w:t>
      </w:r>
    </w:p>
    <w:p w:rsidR="00C6638E" w:rsidRDefault="00A63C9C" w:rsidP="000E3D8F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</w:t>
      </w:r>
      <w:r w:rsidR="0039600A">
        <w:rPr>
          <w:rFonts w:asciiTheme="majorBidi" w:hAnsiTheme="majorBidi" w:cstheme="majorBidi"/>
          <w:sz w:val="24"/>
          <w:szCs w:val="24"/>
        </w:rPr>
        <w:t>6</w:t>
      </w:r>
      <w:r w:rsidRPr="00A63C9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Secure all lines before</w:t>
      </w:r>
      <w:r w:rsidRPr="00A63C9C">
        <w:rPr>
          <w:rFonts w:asciiTheme="majorBidi" w:hAnsiTheme="majorBidi" w:cstheme="majorBidi"/>
          <w:sz w:val="24"/>
          <w:szCs w:val="24"/>
        </w:rPr>
        <w:t xml:space="preserve"> testing lines and </w:t>
      </w:r>
      <w:r w:rsidR="000E3D8F">
        <w:rPr>
          <w:rFonts w:asciiTheme="majorBidi" w:hAnsiTheme="majorBidi" w:cstheme="majorBidi"/>
          <w:sz w:val="24"/>
          <w:szCs w:val="24"/>
        </w:rPr>
        <w:t>prior to</w:t>
      </w:r>
      <w:r>
        <w:rPr>
          <w:rFonts w:asciiTheme="majorBidi" w:hAnsiTheme="majorBidi" w:cstheme="majorBidi"/>
          <w:sz w:val="24"/>
          <w:szCs w:val="24"/>
        </w:rPr>
        <w:t xml:space="preserve"> pressurized </w:t>
      </w:r>
      <w:r w:rsidRPr="00A63C9C">
        <w:rPr>
          <w:rFonts w:asciiTheme="majorBidi" w:hAnsiTheme="majorBidi" w:cstheme="majorBidi"/>
          <w:sz w:val="24"/>
          <w:szCs w:val="24"/>
        </w:rPr>
        <w:t xml:space="preserve">operations </w:t>
      </w:r>
      <w:r>
        <w:rPr>
          <w:rFonts w:asciiTheme="majorBidi" w:hAnsiTheme="majorBidi" w:cstheme="majorBidi"/>
          <w:sz w:val="24"/>
          <w:szCs w:val="24"/>
        </w:rPr>
        <w:t>(e.g. cementing</w:t>
      </w:r>
      <w:r w:rsidRPr="005C1C47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>acidizing,</w:t>
      </w:r>
      <w:r w:rsidRPr="005C1C4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nitrogen</w:t>
      </w:r>
      <w:r w:rsidRPr="005C1C4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injection</w:t>
      </w:r>
      <w:r w:rsidRPr="005C1C47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>UBD, etc.)</w:t>
      </w:r>
      <w:r w:rsidRPr="005C1C47">
        <w:rPr>
          <w:rFonts w:asciiTheme="majorBidi" w:hAnsiTheme="majorBidi" w:cstheme="majorBidi"/>
          <w:sz w:val="24"/>
          <w:szCs w:val="24"/>
        </w:rPr>
        <w:t>.</w:t>
      </w:r>
    </w:p>
    <w:p w:rsidR="000104C9" w:rsidRDefault="000104C9" w:rsidP="000104C9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</w:t>
      </w:r>
      <w:r w:rsidR="0039600A">
        <w:rPr>
          <w:rFonts w:asciiTheme="majorBidi" w:hAnsiTheme="majorBidi" w:cstheme="majorBidi"/>
          <w:sz w:val="24"/>
          <w:szCs w:val="24"/>
        </w:rPr>
        <w:t>7</w:t>
      </w:r>
      <w:r w:rsidRPr="00B9191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fa-IR"/>
        </w:rPr>
        <w:t>Ensure o</w:t>
      </w:r>
      <w:r w:rsidRPr="00792AD7">
        <w:rPr>
          <w:rFonts w:asciiTheme="majorBidi" w:hAnsiTheme="majorBidi" w:cstheme="majorBidi"/>
          <w:sz w:val="24"/>
          <w:szCs w:val="24"/>
          <w:lang w:bidi="fa-IR"/>
        </w:rPr>
        <w:t>bservance of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 all</w:t>
      </w:r>
      <w:r w:rsidRPr="00792AD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relevant </w:t>
      </w:r>
      <w:r w:rsidRPr="00885EDE">
        <w:rPr>
          <w:rFonts w:asciiTheme="majorBidi" w:hAnsiTheme="majorBidi" w:cstheme="majorBidi"/>
          <w:sz w:val="24"/>
          <w:szCs w:val="24"/>
        </w:rPr>
        <w:t xml:space="preserve">environmental considerations </w:t>
      </w:r>
      <w:r>
        <w:rPr>
          <w:rFonts w:asciiTheme="majorBidi" w:hAnsiTheme="majorBidi" w:cstheme="majorBidi"/>
          <w:sz w:val="24"/>
          <w:szCs w:val="24"/>
        </w:rPr>
        <w:t xml:space="preserve">to </w:t>
      </w:r>
      <w:r w:rsidRPr="00885EDE">
        <w:rPr>
          <w:rFonts w:asciiTheme="majorBidi" w:hAnsiTheme="majorBidi" w:cstheme="majorBidi"/>
          <w:sz w:val="24"/>
          <w:szCs w:val="24"/>
        </w:rPr>
        <w:t xml:space="preserve">prevent </w:t>
      </w:r>
      <w:r>
        <w:rPr>
          <w:rFonts w:asciiTheme="majorBidi" w:hAnsiTheme="majorBidi" w:cstheme="majorBidi"/>
          <w:sz w:val="24"/>
          <w:szCs w:val="24"/>
        </w:rPr>
        <w:t>potential</w:t>
      </w:r>
      <w:r w:rsidRPr="00885EDE">
        <w:rPr>
          <w:rFonts w:asciiTheme="majorBidi" w:hAnsiTheme="majorBidi" w:cstheme="majorBidi"/>
          <w:sz w:val="24"/>
          <w:szCs w:val="24"/>
        </w:rPr>
        <w:t xml:space="preserve"> contamination</w:t>
      </w:r>
      <w:r>
        <w:rPr>
          <w:rFonts w:asciiTheme="majorBidi" w:hAnsiTheme="majorBidi" w:cstheme="majorBidi"/>
          <w:sz w:val="24"/>
          <w:szCs w:val="24"/>
        </w:rPr>
        <w:t>s</w:t>
      </w:r>
      <w:r w:rsidR="001B6B6A">
        <w:rPr>
          <w:rFonts w:asciiTheme="majorBidi" w:hAnsiTheme="majorBidi" w:cstheme="majorBidi"/>
          <w:sz w:val="24"/>
          <w:szCs w:val="24"/>
        </w:rPr>
        <w:t xml:space="preserve"> during cementing, acidizing, etc</w:t>
      </w:r>
      <w:r w:rsidRPr="00885EDE">
        <w:rPr>
          <w:rFonts w:asciiTheme="majorBidi" w:hAnsiTheme="majorBidi" w:cstheme="majorBidi"/>
          <w:sz w:val="24"/>
          <w:szCs w:val="24"/>
        </w:rPr>
        <w:t xml:space="preserve">. In </w:t>
      </w:r>
      <w:r w:rsidRPr="00C66444">
        <w:rPr>
          <w:rFonts w:asciiTheme="majorBidi" w:hAnsiTheme="majorBidi" w:cstheme="majorBidi"/>
          <w:sz w:val="24"/>
          <w:szCs w:val="24"/>
        </w:rPr>
        <w:t xml:space="preserve">this regard, </w:t>
      </w:r>
      <w:r>
        <w:rPr>
          <w:rFonts w:asciiTheme="majorBidi" w:hAnsiTheme="majorBidi" w:cstheme="majorBidi"/>
          <w:sz w:val="24"/>
          <w:szCs w:val="24"/>
        </w:rPr>
        <w:t>review</w:t>
      </w:r>
      <w:r w:rsidRPr="00C66444">
        <w:rPr>
          <w:rFonts w:asciiTheme="majorBidi" w:hAnsiTheme="majorBidi" w:cstheme="majorBidi"/>
          <w:sz w:val="24"/>
          <w:szCs w:val="24"/>
        </w:rPr>
        <w:t xml:space="preserve"> the </w:t>
      </w:r>
      <w:r>
        <w:rPr>
          <w:rFonts w:asciiTheme="majorBidi" w:hAnsiTheme="majorBidi" w:cstheme="majorBidi"/>
          <w:sz w:val="24"/>
          <w:szCs w:val="24"/>
        </w:rPr>
        <w:t>“</w:t>
      </w:r>
      <w:r w:rsidRPr="00C319E0">
        <w:rPr>
          <w:rFonts w:asciiTheme="majorBidi" w:hAnsiTheme="majorBidi" w:cstheme="majorBidi"/>
          <w:sz w:val="24"/>
          <w:szCs w:val="24"/>
        </w:rPr>
        <w:t xml:space="preserve">Guideline for </w:t>
      </w:r>
      <w:r>
        <w:rPr>
          <w:rFonts w:asciiTheme="majorBidi" w:hAnsiTheme="majorBidi" w:cstheme="majorBidi"/>
          <w:sz w:val="24"/>
          <w:szCs w:val="24"/>
        </w:rPr>
        <w:t>Compliance with</w:t>
      </w:r>
      <w:r w:rsidRPr="00C319E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Environmental Considerations in E</w:t>
      </w:r>
      <w:r w:rsidRPr="00C319E0">
        <w:rPr>
          <w:rFonts w:asciiTheme="majorBidi" w:hAnsiTheme="majorBidi" w:cstheme="majorBidi"/>
          <w:sz w:val="24"/>
          <w:szCs w:val="24"/>
        </w:rPr>
        <w:t xml:space="preserve">xploration and </w:t>
      </w:r>
      <w:r>
        <w:rPr>
          <w:rFonts w:asciiTheme="majorBidi" w:hAnsiTheme="majorBidi" w:cstheme="majorBidi"/>
          <w:sz w:val="24"/>
          <w:szCs w:val="24"/>
        </w:rPr>
        <w:t>Drilling O</w:t>
      </w:r>
      <w:r w:rsidRPr="00C319E0">
        <w:rPr>
          <w:rFonts w:asciiTheme="majorBidi" w:hAnsiTheme="majorBidi" w:cstheme="majorBidi"/>
          <w:sz w:val="24"/>
          <w:szCs w:val="24"/>
        </w:rPr>
        <w:t>perations</w:t>
      </w:r>
      <w:r>
        <w:rPr>
          <w:rFonts w:asciiTheme="majorBidi" w:hAnsiTheme="majorBidi" w:cstheme="majorBidi"/>
          <w:sz w:val="24"/>
          <w:szCs w:val="24"/>
        </w:rPr>
        <w:t>”</w:t>
      </w:r>
      <w:r w:rsidRPr="00730D97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Code:</w:t>
      </w:r>
      <w:r w:rsidRPr="00730D9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NIOC-HSE-EN-GU-015-00) and the “</w:t>
      </w:r>
      <w:r w:rsidRPr="000232BF">
        <w:rPr>
          <w:rFonts w:asciiTheme="majorBidi" w:hAnsiTheme="majorBidi" w:cstheme="majorBidi"/>
          <w:sz w:val="24"/>
          <w:szCs w:val="24"/>
        </w:rPr>
        <w:t>Waste Management Guide</w:t>
      </w:r>
      <w:r>
        <w:rPr>
          <w:rFonts w:asciiTheme="majorBidi" w:hAnsiTheme="majorBidi" w:cstheme="majorBidi"/>
          <w:sz w:val="24"/>
          <w:szCs w:val="24"/>
        </w:rPr>
        <w:t>line”</w:t>
      </w:r>
      <w:r w:rsidRPr="000232BF">
        <w:rPr>
          <w:rFonts w:asciiTheme="majorBidi" w:hAnsiTheme="majorBidi" w:cstheme="majorBidi"/>
          <w:sz w:val="24"/>
          <w:szCs w:val="24"/>
        </w:rPr>
        <w:t xml:space="preserve"> (Code: </w:t>
      </w:r>
      <w:r>
        <w:rPr>
          <w:rFonts w:asciiTheme="majorBidi" w:hAnsiTheme="majorBidi" w:cstheme="majorBidi"/>
          <w:sz w:val="24"/>
          <w:szCs w:val="24"/>
        </w:rPr>
        <w:t>NIOC-HSE-EN-GU-006-00).</w:t>
      </w:r>
    </w:p>
    <w:p w:rsidR="000104C9" w:rsidRDefault="0039600A" w:rsidP="000B5273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8.8</w:t>
      </w:r>
      <w:r w:rsidRPr="0039600A">
        <w:rPr>
          <w:rFonts w:asciiTheme="majorBidi" w:hAnsiTheme="majorBidi" w:cstheme="majorBidi"/>
          <w:sz w:val="24"/>
          <w:szCs w:val="24"/>
        </w:rPr>
        <w:t xml:space="preserve"> Before </w:t>
      </w:r>
      <w:r w:rsidR="000B5273">
        <w:rPr>
          <w:rFonts w:asciiTheme="majorBidi" w:hAnsiTheme="majorBidi" w:cstheme="majorBidi"/>
          <w:sz w:val="24"/>
          <w:szCs w:val="24"/>
        </w:rPr>
        <w:t>installing the casing and liners, ensure proper installation and safety of the stabbing b</w:t>
      </w:r>
      <w:r w:rsidR="000B5273" w:rsidRPr="0039600A">
        <w:rPr>
          <w:rFonts w:asciiTheme="majorBidi" w:hAnsiTheme="majorBidi" w:cstheme="majorBidi"/>
          <w:sz w:val="24"/>
          <w:szCs w:val="24"/>
        </w:rPr>
        <w:t>oard</w:t>
      </w:r>
      <w:r w:rsidR="000B5273">
        <w:rPr>
          <w:rFonts w:asciiTheme="majorBidi" w:hAnsiTheme="majorBidi" w:cstheme="majorBidi"/>
          <w:sz w:val="24"/>
          <w:szCs w:val="24"/>
        </w:rPr>
        <w:t>.</w:t>
      </w:r>
    </w:p>
    <w:p w:rsidR="000B5273" w:rsidRDefault="00B12A26" w:rsidP="00B12A26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8.9</w:t>
      </w:r>
      <w:r w:rsidRPr="00B12A26">
        <w:rPr>
          <w:rFonts w:asciiTheme="majorBidi" w:hAnsiTheme="majorBidi" w:cstheme="majorBidi"/>
          <w:sz w:val="24"/>
          <w:szCs w:val="24"/>
        </w:rPr>
        <w:t xml:space="preserve"> Avoid </w:t>
      </w:r>
      <w:r>
        <w:rPr>
          <w:rFonts w:asciiTheme="majorBidi" w:hAnsiTheme="majorBidi" w:cstheme="majorBidi"/>
          <w:sz w:val="24"/>
          <w:szCs w:val="24"/>
        </w:rPr>
        <w:t>performing pressurized acidizing over</w:t>
      </w:r>
      <w:r w:rsidRPr="00B12A26">
        <w:rPr>
          <w:rFonts w:asciiTheme="majorBidi" w:hAnsiTheme="majorBidi" w:cstheme="majorBidi"/>
          <w:sz w:val="24"/>
          <w:szCs w:val="24"/>
        </w:rPr>
        <w:t>night.</w:t>
      </w:r>
    </w:p>
    <w:p w:rsidR="00B12A26" w:rsidRDefault="00EE1DC2" w:rsidP="001E39F9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8.10 </w:t>
      </w:r>
      <w:r w:rsidR="001E39F9">
        <w:rPr>
          <w:rFonts w:asciiTheme="majorBidi" w:hAnsiTheme="majorBidi" w:cstheme="majorBidi"/>
          <w:sz w:val="24"/>
          <w:szCs w:val="24"/>
        </w:rPr>
        <w:t>Ensure proper disposal of used acids,</w:t>
      </w:r>
      <w:r w:rsidR="001E39F9" w:rsidRPr="001E39F9">
        <w:rPr>
          <w:rFonts w:asciiTheme="majorBidi" w:hAnsiTheme="majorBidi" w:cstheme="majorBidi"/>
          <w:sz w:val="24"/>
          <w:szCs w:val="24"/>
        </w:rPr>
        <w:t xml:space="preserve"> liquids and solids</w:t>
      </w:r>
      <w:r w:rsidR="001E39F9">
        <w:rPr>
          <w:rFonts w:asciiTheme="majorBidi" w:hAnsiTheme="majorBidi" w:cstheme="majorBidi"/>
          <w:sz w:val="24"/>
          <w:szCs w:val="24"/>
        </w:rPr>
        <w:t xml:space="preserve"> following the acidizing operation.   </w:t>
      </w:r>
      <w:r w:rsidRPr="00885EDE">
        <w:rPr>
          <w:rFonts w:asciiTheme="majorBidi" w:hAnsiTheme="majorBidi" w:cstheme="majorBidi"/>
          <w:sz w:val="24"/>
          <w:szCs w:val="24"/>
        </w:rPr>
        <w:t xml:space="preserve">In </w:t>
      </w:r>
      <w:r w:rsidRPr="00C66444">
        <w:rPr>
          <w:rFonts w:asciiTheme="majorBidi" w:hAnsiTheme="majorBidi" w:cstheme="majorBidi"/>
          <w:sz w:val="24"/>
          <w:szCs w:val="24"/>
        </w:rPr>
        <w:t xml:space="preserve">this regard, </w:t>
      </w:r>
      <w:r>
        <w:rPr>
          <w:rFonts w:asciiTheme="majorBidi" w:hAnsiTheme="majorBidi" w:cstheme="majorBidi"/>
          <w:sz w:val="24"/>
          <w:szCs w:val="24"/>
        </w:rPr>
        <w:t>review</w:t>
      </w:r>
      <w:r w:rsidRPr="00C66444">
        <w:rPr>
          <w:rFonts w:asciiTheme="majorBidi" w:hAnsiTheme="majorBidi" w:cstheme="majorBidi"/>
          <w:sz w:val="24"/>
          <w:szCs w:val="24"/>
        </w:rPr>
        <w:t xml:space="preserve"> the </w:t>
      </w:r>
      <w:r>
        <w:rPr>
          <w:rFonts w:asciiTheme="majorBidi" w:hAnsiTheme="majorBidi" w:cstheme="majorBidi"/>
          <w:sz w:val="24"/>
          <w:szCs w:val="24"/>
        </w:rPr>
        <w:t>“</w:t>
      </w:r>
      <w:r w:rsidRPr="00C319E0">
        <w:rPr>
          <w:rFonts w:asciiTheme="majorBidi" w:hAnsiTheme="majorBidi" w:cstheme="majorBidi"/>
          <w:sz w:val="24"/>
          <w:szCs w:val="24"/>
        </w:rPr>
        <w:t xml:space="preserve">Guideline for </w:t>
      </w:r>
      <w:r>
        <w:rPr>
          <w:rFonts w:asciiTheme="majorBidi" w:hAnsiTheme="majorBidi" w:cstheme="majorBidi"/>
          <w:sz w:val="24"/>
          <w:szCs w:val="24"/>
        </w:rPr>
        <w:t>Compliance with</w:t>
      </w:r>
      <w:r w:rsidRPr="00C319E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Environmental Considerations in E</w:t>
      </w:r>
      <w:r w:rsidRPr="00C319E0">
        <w:rPr>
          <w:rFonts w:asciiTheme="majorBidi" w:hAnsiTheme="majorBidi" w:cstheme="majorBidi"/>
          <w:sz w:val="24"/>
          <w:szCs w:val="24"/>
        </w:rPr>
        <w:t xml:space="preserve">xploration and </w:t>
      </w:r>
      <w:r>
        <w:rPr>
          <w:rFonts w:asciiTheme="majorBidi" w:hAnsiTheme="majorBidi" w:cstheme="majorBidi"/>
          <w:sz w:val="24"/>
          <w:szCs w:val="24"/>
        </w:rPr>
        <w:t>Drilling O</w:t>
      </w:r>
      <w:r w:rsidRPr="00C319E0">
        <w:rPr>
          <w:rFonts w:asciiTheme="majorBidi" w:hAnsiTheme="majorBidi" w:cstheme="majorBidi"/>
          <w:sz w:val="24"/>
          <w:szCs w:val="24"/>
        </w:rPr>
        <w:t>perations</w:t>
      </w:r>
      <w:r>
        <w:rPr>
          <w:rFonts w:asciiTheme="majorBidi" w:hAnsiTheme="majorBidi" w:cstheme="majorBidi"/>
          <w:sz w:val="24"/>
          <w:szCs w:val="24"/>
        </w:rPr>
        <w:t>”</w:t>
      </w:r>
      <w:r w:rsidRPr="00730D97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Code:</w:t>
      </w:r>
      <w:r w:rsidRPr="00730D9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NIOC-HSE-EN-GU-015-00) and the “</w:t>
      </w:r>
      <w:r w:rsidRPr="000232BF">
        <w:rPr>
          <w:rFonts w:asciiTheme="majorBidi" w:hAnsiTheme="majorBidi" w:cstheme="majorBidi"/>
          <w:sz w:val="24"/>
          <w:szCs w:val="24"/>
        </w:rPr>
        <w:t>Waste Management Guide</w:t>
      </w:r>
      <w:r>
        <w:rPr>
          <w:rFonts w:asciiTheme="majorBidi" w:hAnsiTheme="majorBidi" w:cstheme="majorBidi"/>
          <w:sz w:val="24"/>
          <w:szCs w:val="24"/>
        </w:rPr>
        <w:t>line”</w:t>
      </w:r>
      <w:r w:rsidRPr="000232BF">
        <w:rPr>
          <w:rFonts w:asciiTheme="majorBidi" w:hAnsiTheme="majorBidi" w:cstheme="majorBidi"/>
          <w:sz w:val="24"/>
          <w:szCs w:val="24"/>
        </w:rPr>
        <w:t xml:space="preserve"> (Code: </w:t>
      </w:r>
      <w:r>
        <w:rPr>
          <w:rFonts w:asciiTheme="majorBidi" w:hAnsiTheme="majorBidi" w:cstheme="majorBidi"/>
          <w:sz w:val="24"/>
          <w:szCs w:val="24"/>
        </w:rPr>
        <w:t>NIOC-HSE-EN-GU-006-00).</w:t>
      </w:r>
    </w:p>
    <w:p w:rsidR="001F07AA" w:rsidRDefault="001F07AA" w:rsidP="001F07AA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8.11</w:t>
      </w:r>
      <w:r w:rsidRPr="001B39EA">
        <w:rPr>
          <w:rFonts w:asciiTheme="majorBidi" w:hAnsiTheme="majorBidi" w:cstheme="majorBidi"/>
          <w:sz w:val="24"/>
          <w:szCs w:val="24"/>
        </w:rPr>
        <w:t xml:space="preserve"> Emergency shower and eyewash stations should be established in </w:t>
      </w:r>
      <w:r>
        <w:rPr>
          <w:rFonts w:asciiTheme="majorBidi" w:hAnsiTheme="majorBidi" w:cstheme="majorBidi"/>
          <w:sz w:val="24"/>
          <w:szCs w:val="24"/>
        </w:rPr>
        <w:t>accordance with</w:t>
      </w:r>
      <w:r w:rsidRPr="001B39E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relevant MSDS forms</w:t>
      </w:r>
      <w:r w:rsidRPr="001B39EA">
        <w:rPr>
          <w:rFonts w:asciiTheme="majorBidi" w:hAnsiTheme="majorBidi" w:cstheme="majorBidi"/>
          <w:sz w:val="24"/>
          <w:szCs w:val="24"/>
        </w:rPr>
        <w:t>.</w:t>
      </w:r>
    </w:p>
    <w:p w:rsidR="0081435A" w:rsidRDefault="0081435A" w:rsidP="0081435A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8.12 E</w:t>
      </w:r>
      <w:r w:rsidRPr="000C583B">
        <w:rPr>
          <w:rFonts w:asciiTheme="majorBidi" w:hAnsiTheme="majorBidi" w:cstheme="majorBidi"/>
          <w:sz w:val="24"/>
          <w:szCs w:val="24"/>
        </w:rPr>
        <w:t>nsure</w:t>
      </w:r>
      <w:r>
        <w:rPr>
          <w:rFonts w:asciiTheme="majorBidi" w:hAnsiTheme="majorBidi" w:cstheme="majorBidi"/>
          <w:sz w:val="24"/>
          <w:szCs w:val="24"/>
        </w:rPr>
        <w:t xml:space="preserve"> the safe</w:t>
      </w:r>
      <w:r w:rsidRPr="000C583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transportation</w:t>
      </w:r>
      <w:r w:rsidRPr="00001C6A">
        <w:rPr>
          <w:rFonts w:asciiTheme="majorBidi" w:hAnsiTheme="majorBidi" w:cstheme="majorBidi"/>
          <w:sz w:val="24"/>
          <w:szCs w:val="24"/>
        </w:rPr>
        <w:t xml:space="preserve"> and </w:t>
      </w:r>
      <w:r>
        <w:rPr>
          <w:rFonts w:asciiTheme="majorBidi" w:hAnsiTheme="majorBidi" w:cstheme="majorBidi"/>
          <w:sz w:val="24"/>
          <w:szCs w:val="24"/>
        </w:rPr>
        <w:t xml:space="preserve">handling of explosives, when performing </w:t>
      </w:r>
      <w:hyperlink r:id="rId9" w:tooltip="Installing Production Tubing" w:history="1">
        <w:r w:rsidRPr="00820AC1">
          <w:rPr>
            <w:rFonts w:asciiTheme="majorBidi" w:hAnsiTheme="majorBidi" w:cstheme="majorBidi"/>
            <w:sz w:val="24"/>
            <w:szCs w:val="24"/>
          </w:rPr>
          <w:t>perforating</w:t>
        </w:r>
      </w:hyperlink>
      <w:r w:rsidRPr="00820AC1">
        <w:rPr>
          <w:rFonts w:asciiTheme="majorBidi" w:hAnsiTheme="majorBidi" w:cstheme="majorBidi"/>
          <w:sz w:val="24"/>
          <w:szCs w:val="24"/>
        </w:rPr>
        <w:t xml:space="preserve"> operation</w:t>
      </w:r>
      <w:r>
        <w:rPr>
          <w:rFonts w:asciiTheme="majorBidi" w:hAnsiTheme="majorBidi" w:cstheme="majorBidi"/>
          <w:sz w:val="24"/>
          <w:szCs w:val="24"/>
        </w:rPr>
        <w:t>. In this regard, review the API RP 54, the perforating section.</w:t>
      </w:r>
    </w:p>
    <w:p w:rsidR="00335527" w:rsidRDefault="00335527" w:rsidP="00335527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8.13 A</w:t>
      </w:r>
      <w:r w:rsidRPr="00F113CF">
        <w:rPr>
          <w:rFonts w:asciiTheme="majorBidi" w:hAnsiTheme="majorBidi" w:cstheme="majorBidi"/>
          <w:sz w:val="24"/>
          <w:szCs w:val="24"/>
        </w:rPr>
        <w:t xml:space="preserve">ssemble the perforating gun in a safe place (away from electrical sources </w:t>
      </w:r>
      <w:r>
        <w:rPr>
          <w:rFonts w:asciiTheme="majorBidi" w:hAnsiTheme="majorBidi" w:cstheme="majorBidi"/>
          <w:sz w:val="24"/>
          <w:szCs w:val="24"/>
        </w:rPr>
        <w:t xml:space="preserve">and </w:t>
      </w:r>
      <w:r w:rsidRPr="00F113CF">
        <w:rPr>
          <w:rFonts w:asciiTheme="majorBidi" w:hAnsiTheme="majorBidi" w:cstheme="majorBidi"/>
          <w:sz w:val="24"/>
          <w:szCs w:val="24"/>
        </w:rPr>
        <w:t>equipment, etc.)</w:t>
      </w:r>
      <w:r>
        <w:rPr>
          <w:rFonts w:asciiTheme="majorBidi" w:hAnsiTheme="majorBidi" w:cstheme="majorBidi"/>
          <w:sz w:val="24"/>
          <w:szCs w:val="24"/>
        </w:rPr>
        <w:t xml:space="preserve">. In addition, </w:t>
      </w:r>
      <w:r w:rsidRPr="005163B1">
        <w:rPr>
          <w:rFonts w:asciiTheme="majorBidi" w:hAnsiTheme="majorBidi" w:cstheme="majorBidi"/>
          <w:sz w:val="24"/>
          <w:szCs w:val="24"/>
        </w:rPr>
        <w:t xml:space="preserve">safety </w:t>
      </w:r>
      <w:r>
        <w:rPr>
          <w:rFonts w:asciiTheme="majorBidi" w:hAnsiTheme="majorBidi" w:cstheme="majorBidi"/>
          <w:sz w:val="24"/>
          <w:szCs w:val="24"/>
        </w:rPr>
        <w:t xml:space="preserve">and warning </w:t>
      </w:r>
      <w:r w:rsidRPr="005163B1">
        <w:rPr>
          <w:rFonts w:asciiTheme="majorBidi" w:hAnsiTheme="majorBidi" w:cstheme="majorBidi"/>
          <w:sz w:val="24"/>
          <w:szCs w:val="24"/>
        </w:rPr>
        <w:t xml:space="preserve">signs should be </w:t>
      </w:r>
      <w:r>
        <w:rPr>
          <w:rFonts w:asciiTheme="majorBidi" w:hAnsiTheme="majorBidi" w:cstheme="majorBidi"/>
          <w:sz w:val="24"/>
          <w:szCs w:val="24"/>
        </w:rPr>
        <w:t>installed around this</w:t>
      </w:r>
      <w:r w:rsidRPr="00B37E8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place</w:t>
      </w:r>
      <w:r w:rsidRPr="00B37E80">
        <w:rPr>
          <w:rFonts w:asciiTheme="majorBidi" w:hAnsiTheme="majorBidi" w:cstheme="majorBidi"/>
          <w:sz w:val="24"/>
          <w:szCs w:val="24"/>
        </w:rPr>
        <w:t>.</w:t>
      </w:r>
    </w:p>
    <w:p w:rsidR="009641D9" w:rsidRDefault="009641D9" w:rsidP="009641D9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8.14</w:t>
      </w:r>
      <w:r w:rsidRPr="003F5C2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</w:t>
      </w:r>
      <w:r w:rsidRPr="00F113CF">
        <w:rPr>
          <w:rFonts w:asciiTheme="majorBidi" w:hAnsiTheme="majorBidi" w:cstheme="majorBidi"/>
          <w:sz w:val="24"/>
          <w:szCs w:val="24"/>
        </w:rPr>
        <w:t xml:space="preserve">he perforating gun </w:t>
      </w:r>
      <w:r>
        <w:rPr>
          <w:rFonts w:asciiTheme="majorBidi" w:hAnsiTheme="majorBidi" w:cstheme="majorBidi"/>
          <w:sz w:val="24"/>
          <w:szCs w:val="24"/>
        </w:rPr>
        <w:t xml:space="preserve">shall be used (assembled and </w:t>
      </w:r>
      <w:r w:rsidRPr="003F5C28">
        <w:rPr>
          <w:rFonts w:asciiTheme="majorBidi" w:hAnsiTheme="majorBidi" w:cstheme="majorBidi"/>
          <w:sz w:val="24"/>
          <w:szCs w:val="24"/>
        </w:rPr>
        <w:t>disassemble</w:t>
      </w:r>
      <w:r>
        <w:rPr>
          <w:rFonts w:asciiTheme="majorBidi" w:hAnsiTheme="majorBidi" w:cstheme="majorBidi"/>
          <w:sz w:val="24"/>
          <w:szCs w:val="24"/>
        </w:rPr>
        <w:t xml:space="preserve">d) during the day. </w:t>
      </w:r>
      <w:r w:rsidRPr="003F5C28">
        <w:rPr>
          <w:rFonts w:asciiTheme="majorBidi" w:hAnsiTheme="majorBidi" w:cstheme="majorBidi"/>
          <w:sz w:val="24"/>
          <w:szCs w:val="24"/>
        </w:rPr>
        <w:t xml:space="preserve">All </w:t>
      </w:r>
      <w:r>
        <w:rPr>
          <w:rFonts w:asciiTheme="majorBidi" w:hAnsiTheme="majorBidi" w:cstheme="majorBidi"/>
          <w:sz w:val="24"/>
          <w:szCs w:val="24"/>
        </w:rPr>
        <w:t>unauthorized</w:t>
      </w:r>
      <w:r w:rsidRPr="003F5C28">
        <w:rPr>
          <w:rFonts w:asciiTheme="majorBidi" w:hAnsiTheme="majorBidi" w:cstheme="majorBidi"/>
          <w:sz w:val="24"/>
          <w:szCs w:val="24"/>
        </w:rPr>
        <w:t xml:space="preserve"> personnel </w:t>
      </w:r>
      <w:r>
        <w:rPr>
          <w:rFonts w:asciiTheme="majorBidi" w:hAnsiTheme="majorBidi" w:cstheme="majorBidi"/>
          <w:sz w:val="24"/>
          <w:szCs w:val="24"/>
        </w:rPr>
        <w:t>shall stay away</w:t>
      </w:r>
      <w:r w:rsidRPr="003F5C28">
        <w:rPr>
          <w:rFonts w:asciiTheme="majorBidi" w:hAnsiTheme="majorBidi" w:cstheme="majorBidi"/>
          <w:sz w:val="24"/>
          <w:szCs w:val="24"/>
        </w:rPr>
        <w:t xml:space="preserve"> from the </w:t>
      </w:r>
      <w:r w:rsidRPr="00F113CF">
        <w:rPr>
          <w:rFonts w:asciiTheme="majorBidi" w:hAnsiTheme="majorBidi" w:cstheme="majorBidi"/>
          <w:sz w:val="24"/>
          <w:szCs w:val="24"/>
        </w:rPr>
        <w:t>perforating gun</w:t>
      </w:r>
      <w:r>
        <w:rPr>
          <w:rFonts w:asciiTheme="majorBidi" w:hAnsiTheme="majorBidi" w:cstheme="majorBidi"/>
          <w:sz w:val="24"/>
          <w:szCs w:val="24"/>
        </w:rPr>
        <w:t>, explosives</w:t>
      </w:r>
      <w:r w:rsidRPr="003F5C28">
        <w:t xml:space="preserve"> </w:t>
      </w:r>
      <w:r w:rsidRPr="003F5C28">
        <w:rPr>
          <w:rFonts w:asciiTheme="majorBidi" w:hAnsiTheme="majorBidi" w:cstheme="majorBidi"/>
          <w:sz w:val="24"/>
          <w:szCs w:val="24"/>
        </w:rPr>
        <w:t xml:space="preserve">and </w:t>
      </w:r>
      <w:r>
        <w:rPr>
          <w:rFonts w:asciiTheme="majorBidi" w:hAnsiTheme="majorBidi" w:cstheme="majorBidi"/>
          <w:sz w:val="24"/>
          <w:szCs w:val="24"/>
        </w:rPr>
        <w:t>hazardous</w:t>
      </w:r>
      <w:r w:rsidRPr="003F5C28">
        <w:rPr>
          <w:rFonts w:asciiTheme="majorBidi" w:hAnsiTheme="majorBidi" w:cstheme="majorBidi"/>
          <w:sz w:val="24"/>
          <w:szCs w:val="24"/>
        </w:rPr>
        <w:t xml:space="preserve"> devices.</w:t>
      </w:r>
      <w:r>
        <w:rPr>
          <w:rFonts w:asciiTheme="majorBidi" w:hAnsiTheme="majorBidi" w:cstheme="majorBidi"/>
          <w:sz w:val="24"/>
          <w:szCs w:val="24"/>
        </w:rPr>
        <w:t xml:space="preserve"> In this regard, review the API RP 67.</w:t>
      </w:r>
    </w:p>
    <w:p w:rsidR="009641D9" w:rsidRDefault="009641D9" w:rsidP="009641D9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8.15</w:t>
      </w:r>
      <w:r w:rsidRPr="00362F7C">
        <w:rPr>
          <w:rFonts w:asciiTheme="majorBidi" w:hAnsiTheme="majorBidi" w:cstheme="majorBidi"/>
          <w:sz w:val="24"/>
          <w:szCs w:val="24"/>
        </w:rPr>
        <w:t xml:space="preserve"> To prevent potential hazards (explosions, etc.) </w:t>
      </w:r>
      <w:r>
        <w:rPr>
          <w:rFonts w:asciiTheme="majorBidi" w:hAnsiTheme="majorBidi" w:cstheme="majorBidi"/>
          <w:sz w:val="24"/>
          <w:szCs w:val="24"/>
        </w:rPr>
        <w:t>associated with</w:t>
      </w:r>
      <w:r w:rsidRPr="00362F7C">
        <w:rPr>
          <w:rFonts w:asciiTheme="majorBidi" w:hAnsiTheme="majorBidi" w:cstheme="majorBidi"/>
          <w:sz w:val="24"/>
          <w:szCs w:val="24"/>
        </w:rPr>
        <w:t xml:space="preserve"> radio frequencies, radars and communication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</w:rPr>
        <w:t>devices,</w:t>
      </w:r>
      <w:proofErr w:type="gramEnd"/>
      <w:r w:rsidRPr="00362F7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ensure that all</w:t>
      </w:r>
      <w:r w:rsidRPr="00362F7C">
        <w:rPr>
          <w:rFonts w:asciiTheme="majorBidi" w:hAnsiTheme="majorBidi" w:cstheme="majorBidi"/>
          <w:sz w:val="24"/>
          <w:szCs w:val="24"/>
        </w:rPr>
        <w:t xml:space="preserve"> radio devices are turned off</w:t>
      </w:r>
      <w:r>
        <w:rPr>
          <w:rFonts w:asciiTheme="majorBidi" w:hAnsiTheme="majorBidi" w:cstheme="majorBidi"/>
          <w:sz w:val="24"/>
          <w:szCs w:val="24"/>
        </w:rPr>
        <w:t xml:space="preserve"> during the perforating </w:t>
      </w:r>
      <w:r w:rsidRPr="00362F7C">
        <w:rPr>
          <w:rFonts w:asciiTheme="majorBidi" w:hAnsiTheme="majorBidi" w:cstheme="majorBidi"/>
          <w:sz w:val="24"/>
          <w:szCs w:val="24"/>
        </w:rPr>
        <w:t>operation.</w:t>
      </w:r>
    </w:p>
    <w:p w:rsidR="00431047" w:rsidRDefault="00431047" w:rsidP="00431047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8.16</w:t>
      </w:r>
      <w:r w:rsidRPr="005C1C4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Keep unauthorized persons away, when performing perforating operations.</w:t>
      </w:r>
    </w:p>
    <w:p w:rsidR="00431047" w:rsidRDefault="004B7E46" w:rsidP="00D53E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8.17</w:t>
      </w:r>
      <w:r w:rsidRPr="004B7E46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Ensure</w:t>
      </w:r>
      <w:r w:rsidRPr="004B7E46">
        <w:rPr>
          <w:rFonts w:asciiTheme="majorBidi" w:hAnsiTheme="majorBidi" w:cstheme="majorBidi"/>
          <w:sz w:val="24"/>
          <w:szCs w:val="24"/>
        </w:rPr>
        <w:t xml:space="preserve"> safe</w:t>
      </w:r>
      <w:r>
        <w:rPr>
          <w:rFonts w:asciiTheme="majorBidi" w:hAnsiTheme="majorBidi" w:cstheme="majorBidi"/>
          <w:sz w:val="24"/>
          <w:szCs w:val="24"/>
        </w:rPr>
        <w:t xml:space="preserve"> transportation and</w:t>
      </w:r>
      <w:r w:rsidRPr="004B7E46">
        <w:rPr>
          <w:rFonts w:asciiTheme="majorBidi" w:hAnsiTheme="majorBidi" w:cstheme="majorBidi"/>
          <w:sz w:val="24"/>
          <w:szCs w:val="24"/>
        </w:rPr>
        <w:t xml:space="preserve"> handling of radioactive materials during </w:t>
      </w:r>
      <w:r>
        <w:rPr>
          <w:rFonts w:asciiTheme="majorBidi" w:hAnsiTheme="majorBidi" w:cstheme="majorBidi"/>
          <w:sz w:val="24"/>
          <w:szCs w:val="24"/>
        </w:rPr>
        <w:t>line-w</w:t>
      </w:r>
      <w:r w:rsidRPr="004B7E46">
        <w:rPr>
          <w:rFonts w:asciiTheme="majorBidi" w:hAnsiTheme="majorBidi" w:cstheme="majorBidi"/>
          <w:sz w:val="24"/>
          <w:szCs w:val="24"/>
        </w:rPr>
        <w:t xml:space="preserve">ire </w:t>
      </w:r>
      <w:r>
        <w:rPr>
          <w:rFonts w:asciiTheme="majorBidi" w:hAnsiTheme="majorBidi" w:cstheme="majorBidi"/>
          <w:sz w:val="24"/>
          <w:szCs w:val="24"/>
        </w:rPr>
        <w:t>o</w:t>
      </w:r>
      <w:r w:rsidRPr="004B7E46">
        <w:rPr>
          <w:rFonts w:asciiTheme="majorBidi" w:hAnsiTheme="majorBidi" w:cstheme="majorBidi"/>
          <w:sz w:val="24"/>
          <w:szCs w:val="24"/>
        </w:rPr>
        <w:t>peration</w:t>
      </w:r>
      <w:r>
        <w:rPr>
          <w:rFonts w:asciiTheme="majorBidi" w:hAnsiTheme="majorBidi" w:cstheme="majorBidi"/>
          <w:sz w:val="24"/>
          <w:szCs w:val="24"/>
        </w:rPr>
        <w:t>s</w:t>
      </w:r>
      <w:r w:rsidRPr="004B7E46">
        <w:rPr>
          <w:rFonts w:asciiTheme="majorBidi" w:hAnsiTheme="majorBidi" w:cstheme="majorBidi"/>
          <w:sz w:val="24"/>
          <w:szCs w:val="24"/>
        </w:rPr>
        <w:t xml:space="preserve"> (</w:t>
      </w:r>
      <w:r w:rsidR="00D53EA2">
        <w:rPr>
          <w:rFonts w:asciiTheme="majorBidi" w:hAnsiTheme="majorBidi" w:cstheme="majorBidi"/>
          <w:sz w:val="24"/>
          <w:szCs w:val="24"/>
        </w:rPr>
        <w:t>w</w:t>
      </w:r>
      <w:r w:rsidR="00D53EA2" w:rsidRPr="00C2644E">
        <w:rPr>
          <w:rFonts w:asciiTheme="majorBidi" w:hAnsiTheme="majorBidi" w:cstheme="majorBidi"/>
          <w:sz w:val="24"/>
          <w:szCs w:val="24"/>
        </w:rPr>
        <w:t>ell</w:t>
      </w:r>
      <w:r w:rsidR="00D53EA2" w:rsidRPr="00346E14">
        <w:rPr>
          <w:rFonts w:asciiTheme="majorBidi" w:hAnsiTheme="majorBidi" w:cstheme="majorBidi"/>
          <w:sz w:val="24"/>
          <w:szCs w:val="24"/>
        </w:rPr>
        <w:t xml:space="preserve"> </w:t>
      </w:r>
      <w:r w:rsidR="00D53EA2">
        <w:rPr>
          <w:rFonts w:asciiTheme="majorBidi" w:hAnsiTheme="majorBidi" w:cstheme="majorBidi"/>
          <w:sz w:val="24"/>
          <w:szCs w:val="24"/>
        </w:rPr>
        <w:t>l</w:t>
      </w:r>
      <w:r w:rsidR="00D53EA2" w:rsidRPr="00C2644E">
        <w:rPr>
          <w:rFonts w:asciiTheme="majorBidi" w:hAnsiTheme="majorBidi" w:cstheme="majorBidi"/>
          <w:sz w:val="24"/>
          <w:szCs w:val="24"/>
        </w:rPr>
        <w:t>ogging</w:t>
      </w:r>
      <w:r>
        <w:rPr>
          <w:rFonts w:asciiTheme="majorBidi" w:hAnsiTheme="majorBidi" w:cstheme="majorBidi"/>
          <w:sz w:val="24"/>
          <w:szCs w:val="24"/>
        </w:rPr>
        <w:t>, etc.).</w:t>
      </w:r>
    </w:p>
    <w:p w:rsidR="00431047" w:rsidRDefault="00FF5273" w:rsidP="00D53E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</w:t>
      </w:r>
      <w:r w:rsidRPr="00FF5273">
        <w:rPr>
          <w:rFonts w:asciiTheme="majorBidi" w:hAnsiTheme="majorBidi" w:cstheme="majorBidi"/>
          <w:sz w:val="24"/>
          <w:szCs w:val="24"/>
        </w:rPr>
        <w:t xml:space="preserve">18 </w:t>
      </w:r>
      <w:r>
        <w:rPr>
          <w:rFonts w:asciiTheme="majorBidi" w:hAnsiTheme="majorBidi" w:cstheme="majorBidi"/>
          <w:sz w:val="24"/>
          <w:szCs w:val="24"/>
        </w:rPr>
        <w:t>Keep unauthorized persons away, when performing</w:t>
      </w:r>
      <w:r w:rsidRPr="00FF527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line-w</w:t>
      </w:r>
      <w:r w:rsidRPr="004B7E46">
        <w:rPr>
          <w:rFonts w:asciiTheme="majorBidi" w:hAnsiTheme="majorBidi" w:cstheme="majorBidi"/>
          <w:sz w:val="24"/>
          <w:szCs w:val="24"/>
        </w:rPr>
        <w:t xml:space="preserve">ire </w:t>
      </w:r>
      <w:r>
        <w:rPr>
          <w:rFonts w:asciiTheme="majorBidi" w:hAnsiTheme="majorBidi" w:cstheme="majorBidi"/>
          <w:sz w:val="24"/>
          <w:szCs w:val="24"/>
        </w:rPr>
        <w:t>o</w:t>
      </w:r>
      <w:r w:rsidRPr="004B7E46">
        <w:rPr>
          <w:rFonts w:asciiTheme="majorBidi" w:hAnsiTheme="majorBidi" w:cstheme="majorBidi"/>
          <w:sz w:val="24"/>
          <w:szCs w:val="24"/>
        </w:rPr>
        <w:t>peration</w:t>
      </w:r>
      <w:r>
        <w:rPr>
          <w:rFonts w:asciiTheme="majorBidi" w:hAnsiTheme="majorBidi" w:cstheme="majorBidi"/>
          <w:sz w:val="24"/>
          <w:szCs w:val="24"/>
        </w:rPr>
        <w:t>s.</w:t>
      </w:r>
    </w:p>
    <w:p w:rsidR="00D24F4C" w:rsidRDefault="00291E40" w:rsidP="00D24F4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</w:t>
      </w:r>
      <w:r w:rsidR="00D63B25" w:rsidRPr="00D63B25">
        <w:rPr>
          <w:rFonts w:asciiTheme="majorBidi" w:hAnsiTheme="majorBidi" w:cstheme="majorBidi"/>
          <w:sz w:val="24"/>
          <w:szCs w:val="24"/>
        </w:rPr>
        <w:t xml:space="preserve">19 </w:t>
      </w:r>
      <w:r w:rsidR="00D24F4C">
        <w:rPr>
          <w:rFonts w:asciiTheme="majorBidi" w:hAnsiTheme="majorBidi" w:cstheme="majorBidi"/>
          <w:sz w:val="24"/>
          <w:szCs w:val="24"/>
        </w:rPr>
        <w:t xml:space="preserve">Secure </w:t>
      </w:r>
      <w:r w:rsidR="00D24F4C" w:rsidRPr="00D63B25">
        <w:rPr>
          <w:rFonts w:asciiTheme="majorBidi" w:hAnsiTheme="majorBidi" w:cstheme="majorBidi"/>
          <w:sz w:val="24"/>
          <w:szCs w:val="24"/>
        </w:rPr>
        <w:t xml:space="preserve">radioactive </w:t>
      </w:r>
      <w:r w:rsidR="00D24F4C">
        <w:rPr>
          <w:rFonts w:asciiTheme="majorBidi" w:hAnsiTheme="majorBidi" w:cstheme="majorBidi"/>
          <w:sz w:val="24"/>
          <w:szCs w:val="24"/>
        </w:rPr>
        <w:t>sources remaining from the w</w:t>
      </w:r>
      <w:r w:rsidR="00D24F4C" w:rsidRPr="00C2644E">
        <w:rPr>
          <w:rFonts w:asciiTheme="majorBidi" w:hAnsiTheme="majorBidi" w:cstheme="majorBidi"/>
          <w:sz w:val="24"/>
          <w:szCs w:val="24"/>
        </w:rPr>
        <w:t>ell</w:t>
      </w:r>
      <w:r w:rsidR="00D24F4C" w:rsidRPr="00346E14">
        <w:rPr>
          <w:rFonts w:asciiTheme="majorBidi" w:hAnsiTheme="majorBidi" w:cstheme="majorBidi"/>
          <w:sz w:val="24"/>
          <w:szCs w:val="24"/>
        </w:rPr>
        <w:t xml:space="preserve"> </w:t>
      </w:r>
      <w:r w:rsidR="00D24F4C">
        <w:rPr>
          <w:rFonts w:asciiTheme="majorBidi" w:hAnsiTheme="majorBidi" w:cstheme="majorBidi"/>
          <w:sz w:val="24"/>
          <w:szCs w:val="24"/>
        </w:rPr>
        <w:t>l</w:t>
      </w:r>
      <w:r w:rsidR="00D24F4C" w:rsidRPr="00C2644E">
        <w:rPr>
          <w:rFonts w:asciiTheme="majorBidi" w:hAnsiTheme="majorBidi" w:cstheme="majorBidi"/>
          <w:sz w:val="24"/>
          <w:szCs w:val="24"/>
        </w:rPr>
        <w:t>ogging</w:t>
      </w:r>
      <w:r w:rsidR="00D63B25" w:rsidRPr="00D63B25">
        <w:rPr>
          <w:rFonts w:asciiTheme="majorBidi" w:hAnsiTheme="majorBidi" w:cstheme="majorBidi"/>
          <w:sz w:val="24"/>
          <w:szCs w:val="24"/>
        </w:rPr>
        <w:t xml:space="preserve"> </w:t>
      </w:r>
      <w:r w:rsidR="00D24F4C">
        <w:rPr>
          <w:rFonts w:asciiTheme="majorBidi" w:hAnsiTheme="majorBidi" w:cstheme="majorBidi"/>
          <w:sz w:val="24"/>
          <w:szCs w:val="24"/>
        </w:rPr>
        <w:t xml:space="preserve">operations. </w:t>
      </w:r>
      <w:r w:rsidR="00D63B25" w:rsidRPr="00D63B25">
        <w:rPr>
          <w:rFonts w:asciiTheme="majorBidi" w:hAnsiTheme="majorBidi" w:cstheme="majorBidi"/>
          <w:sz w:val="24"/>
          <w:szCs w:val="24"/>
        </w:rPr>
        <w:t xml:space="preserve">In this regard, </w:t>
      </w:r>
      <w:r w:rsidR="00D24F4C">
        <w:rPr>
          <w:rFonts w:asciiTheme="majorBidi" w:hAnsiTheme="majorBidi" w:cstheme="majorBidi"/>
          <w:sz w:val="24"/>
          <w:szCs w:val="24"/>
        </w:rPr>
        <w:t xml:space="preserve">review regulations specified by </w:t>
      </w:r>
      <w:r w:rsidR="00D24F4C" w:rsidRPr="00D24F4C">
        <w:rPr>
          <w:rFonts w:asciiTheme="majorBidi" w:hAnsiTheme="majorBidi" w:cstheme="majorBidi"/>
          <w:sz w:val="24"/>
          <w:szCs w:val="24"/>
        </w:rPr>
        <w:t>the Atomic Energy Organization of Iran.</w:t>
      </w:r>
    </w:p>
    <w:p w:rsidR="007067E5" w:rsidRDefault="007067E5" w:rsidP="007067E5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8.20</w:t>
      </w:r>
      <w:r w:rsidRPr="00B12A26">
        <w:rPr>
          <w:rFonts w:asciiTheme="majorBidi" w:hAnsiTheme="majorBidi" w:cstheme="majorBidi"/>
          <w:sz w:val="24"/>
          <w:szCs w:val="24"/>
        </w:rPr>
        <w:t xml:space="preserve"> Avoid </w:t>
      </w:r>
      <w:r>
        <w:rPr>
          <w:rFonts w:asciiTheme="majorBidi" w:hAnsiTheme="majorBidi" w:cstheme="majorBidi"/>
          <w:sz w:val="24"/>
          <w:szCs w:val="24"/>
        </w:rPr>
        <w:t>performing swabbing activities over</w:t>
      </w:r>
      <w:r w:rsidRPr="00B12A26">
        <w:rPr>
          <w:rFonts w:asciiTheme="majorBidi" w:hAnsiTheme="majorBidi" w:cstheme="majorBidi"/>
          <w:sz w:val="24"/>
          <w:szCs w:val="24"/>
        </w:rPr>
        <w:t>night.</w:t>
      </w:r>
    </w:p>
    <w:p w:rsidR="007067E5" w:rsidRDefault="007B57F0" w:rsidP="004F78AF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</w:t>
      </w:r>
      <w:r w:rsidR="004F78AF" w:rsidRPr="004F78AF">
        <w:rPr>
          <w:rFonts w:asciiTheme="majorBidi" w:hAnsiTheme="majorBidi" w:cstheme="majorBidi"/>
          <w:sz w:val="24"/>
          <w:szCs w:val="24"/>
        </w:rPr>
        <w:t xml:space="preserve">21 </w:t>
      </w:r>
      <w:r w:rsidR="004F78AF">
        <w:rPr>
          <w:rFonts w:asciiTheme="majorBidi" w:hAnsiTheme="majorBidi" w:cstheme="majorBidi"/>
          <w:sz w:val="24"/>
          <w:szCs w:val="24"/>
        </w:rPr>
        <w:t>I</w:t>
      </w:r>
      <w:r w:rsidR="004F78AF" w:rsidRPr="004F78AF">
        <w:rPr>
          <w:rFonts w:asciiTheme="majorBidi" w:hAnsiTheme="majorBidi" w:cstheme="majorBidi"/>
          <w:sz w:val="24"/>
          <w:szCs w:val="24"/>
        </w:rPr>
        <w:t>nstall</w:t>
      </w:r>
      <w:r w:rsidR="004F78AF">
        <w:rPr>
          <w:rFonts w:asciiTheme="majorBidi" w:hAnsiTheme="majorBidi" w:cstheme="majorBidi"/>
          <w:sz w:val="24"/>
          <w:szCs w:val="24"/>
        </w:rPr>
        <w:t xml:space="preserve"> the s</w:t>
      </w:r>
      <w:r w:rsidR="004F78AF" w:rsidRPr="004F78AF">
        <w:rPr>
          <w:rFonts w:asciiTheme="majorBidi" w:hAnsiTheme="majorBidi" w:cstheme="majorBidi"/>
          <w:sz w:val="24"/>
          <w:szCs w:val="24"/>
        </w:rPr>
        <w:t xml:space="preserve">wabbing </w:t>
      </w:r>
      <w:r w:rsidR="004F78AF">
        <w:rPr>
          <w:rFonts w:asciiTheme="majorBidi" w:hAnsiTheme="majorBidi" w:cstheme="majorBidi"/>
          <w:sz w:val="24"/>
          <w:szCs w:val="24"/>
        </w:rPr>
        <w:t>unit</w:t>
      </w:r>
      <w:r w:rsidR="004F78AF" w:rsidRPr="004F78AF">
        <w:rPr>
          <w:rFonts w:asciiTheme="majorBidi" w:hAnsiTheme="majorBidi" w:cstheme="majorBidi"/>
          <w:sz w:val="24"/>
          <w:szCs w:val="24"/>
        </w:rPr>
        <w:t xml:space="preserve"> </w:t>
      </w:r>
      <w:r w:rsidR="004F78AF">
        <w:rPr>
          <w:rFonts w:asciiTheme="majorBidi" w:hAnsiTheme="majorBidi" w:cstheme="majorBidi"/>
          <w:sz w:val="24"/>
          <w:szCs w:val="24"/>
        </w:rPr>
        <w:t>in the wind direction</w:t>
      </w:r>
      <w:r w:rsidR="004F78AF" w:rsidRPr="004F78AF">
        <w:rPr>
          <w:rFonts w:asciiTheme="majorBidi" w:hAnsiTheme="majorBidi" w:cstheme="majorBidi"/>
          <w:sz w:val="24"/>
          <w:szCs w:val="24"/>
        </w:rPr>
        <w:t>.</w:t>
      </w:r>
    </w:p>
    <w:p w:rsidR="007D0765" w:rsidRDefault="007D0765" w:rsidP="007D0765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8.22</w:t>
      </w:r>
      <w:r w:rsidRPr="007A4E0A">
        <w:rPr>
          <w:rFonts w:asciiTheme="majorBidi" w:hAnsiTheme="majorBidi" w:cstheme="majorBidi"/>
          <w:sz w:val="24"/>
          <w:szCs w:val="24"/>
        </w:rPr>
        <w:t xml:space="preserve"> </w:t>
      </w:r>
      <w:r w:rsidRPr="003F27CE">
        <w:rPr>
          <w:rFonts w:asciiTheme="majorBidi" w:hAnsiTheme="majorBidi" w:cstheme="majorBidi"/>
          <w:sz w:val="24"/>
          <w:szCs w:val="24"/>
        </w:rPr>
        <w:t xml:space="preserve">Ensure the </w:t>
      </w:r>
      <w:r>
        <w:rPr>
          <w:rFonts w:asciiTheme="majorBidi" w:hAnsiTheme="majorBidi" w:cstheme="majorBidi"/>
          <w:sz w:val="24"/>
          <w:szCs w:val="24"/>
        </w:rPr>
        <w:t>proper function</w:t>
      </w:r>
      <w:r w:rsidRPr="007A4E0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of </w:t>
      </w:r>
      <w:r w:rsidRPr="006C68D4">
        <w:rPr>
          <w:rFonts w:asciiTheme="majorBidi" w:hAnsiTheme="majorBidi" w:cstheme="majorBidi"/>
          <w:sz w:val="24"/>
          <w:szCs w:val="24"/>
        </w:rPr>
        <w:t xml:space="preserve">fire </w:t>
      </w:r>
      <w:r>
        <w:rPr>
          <w:rFonts w:asciiTheme="majorBidi" w:hAnsiTheme="majorBidi" w:cstheme="majorBidi"/>
          <w:sz w:val="24"/>
          <w:szCs w:val="24"/>
        </w:rPr>
        <w:t xml:space="preserve">alarm and </w:t>
      </w:r>
      <w:r w:rsidRPr="006C68D4">
        <w:rPr>
          <w:rFonts w:asciiTheme="majorBidi" w:hAnsiTheme="majorBidi" w:cstheme="majorBidi"/>
          <w:sz w:val="24"/>
          <w:szCs w:val="24"/>
        </w:rPr>
        <w:t xml:space="preserve">extinguishing </w:t>
      </w:r>
      <w:r>
        <w:rPr>
          <w:rFonts w:asciiTheme="majorBidi" w:hAnsiTheme="majorBidi" w:cstheme="majorBidi"/>
          <w:sz w:val="24"/>
          <w:szCs w:val="24"/>
        </w:rPr>
        <w:t>systems.</w:t>
      </w:r>
    </w:p>
    <w:p w:rsidR="000F759B" w:rsidRDefault="000F759B" w:rsidP="000F759B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8.23</w:t>
      </w:r>
      <w:r w:rsidRPr="006C1E39">
        <w:rPr>
          <w:rFonts w:asciiTheme="majorBidi" w:hAnsiTheme="majorBidi" w:cstheme="majorBidi"/>
          <w:sz w:val="24"/>
          <w:szCs w:val="24"/>
        </w:rPr>
        <w:t xml:space="preserve"> </w:t>
      </w:r>
      <w:r w:rsidRPr="003F27CE">
        <w:rPr>
          <w:rFonts w:asciiTheme="majorBidi" w:hAnsiTheme="majorBidi" w:cstheme="majorBidi"/>
          <w:sz w:val="24"/>
          <w:szCs w:val="24"/>
        </w:rPr>
        <w:t xml:space="preserve">Ensure the </w:t>
      </w:r>
      <w:r>
        <w:rPr>
          <w:rFonts w:asciiTheme="majorBidi" w:hAnsiTheme="majorBidi" w:cstheme="majorBidi"/>
          <w:sz w:val="24"/>
          <w:szCs w:val="24"/>
        </w:rPr>
        <w:t xml:space="preserve">proper </w:t>
      </w:r>
      <w:r w:rsidRPr="007A4E0A">
        <w:rPr>
          <w:rFonts w:asciiTheme="majorBidi" w:hAnsiTheme="majorBidi" w:cstheme="majorBidi"/>
          <w:sz w:val="24"/>
          <w:szCs w:val="24"/>
        </w:rPr>
        <w:t xml:space="preserve">installation and </w:t>
      </w:r>
      <w:r>
        <w:rPr>
          <w:rFonts w:asciiTheme="majorBidi" w:hAnsiTheme="majorBidi" w:cstheme="majorBidi"/>
          <w:sz w:val="24"/>
          <w:szCs w:val="24"/>
        </w:rPr>
        <w:t>function</w:t>
      </w:r>
      <w:r w:rsidRPr="007A4E0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of detectors, portable and fixed gas meters and </w:t>
      </w:r>
      <w:r w:rsidRPr="00F91D01">
        <w:rPr>
          <w:rFonts w:asciiTheme="majorBidi" w:hAnsiTheme="majorBidi" w:cstheme="majorBidi"/>
          <w:sz w:val="24"/>
          <w:szCs w:val="24"/>
        </w:rPr>
        <w:t>visual and auditory alar</w:t>
      </w:r>
      <w:r>
        <w:rPr>
          <w:rFonts w:asciiTheme="majorBidi" w:hAnsiTheme="majorBidi" w:cstheme="majorBidi"/>
          <w:sz w:val="24"/>
          <w:szCs w:val="24"/>
        </w:rPr>
        <w:t>ms, especially around the wells</w:t>
      </w:r>
      <w:r w:rsidRPr="00F91D01">
        <w:rPr>
          <w:rFonts w:asciiTheme="majorBidi" w:hAnsiTheme="majorBidi" w:cstheme="majorBidi"/>
          <w:sz w:val="24"/>
          <w:szCs w:val="24"/>
        </w:rPr>
        <w:t>.</w:t>
      </w:r>
    </w:p>
    <w:p w:rsidR="00FE1937" w:rsidRDefault="00FE1937" w:rsidP="00A53664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8.24 S</w:t>
      </w:r>
      <w:r w:rsidRPr="009A70D3">
        <w:rPr>
          <w:rFonts w:asciiTheme="majorBidi" w:hAnsiTheme="majorBidi" w:cstheme="majorBidi"/>
          <w:sz w:val="24"/>
          <w:szCs w:val="24"/>
        </w:rPr>
        <w:t>top the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9A70D3">
        <w:rPr>
          <w:rFonts w:asciiTheme="majorBidi" w:hAnsiTheme="majorBidi" w:cstheme="majorBidi"/>
          <w:sz w:val="24"/>
          <w:szCs w:val="24"/>
        </w:rPr>
        <w:t>operation and secure the well</w:t>
      </w:r>
      <w:r w:rsidRPr="005E1F1D">
        <w:rPr>
          <w:rFonts w:asciiTheme="majorBidi" w:hAnsiTheme="majorBidi" w:cstheme="majorBidi"/>
          <w:sz w:val="24"/>
          <w:szCs w:val="24"/>
        </w:rPr>
        <w:t xml:space="preserve"> </w:t>
      </w:r>
      <w:r w:rsidRPr="009A70D3">
        <w:rPr>
          <w:rFonts w:asciiTheme="majorBidi" w:hAnsiTheme="majorBidi" w:cstheme="majorBidi"/>
          <w:sz w:val="24"/>
          <w:szCs w:val="24"/>
        </w:rPr>
        <w:t>immediately</w:t>
      </w:r>
      <w:r>
        <w:rPr>
          <w:rFonts w:asciiTheme="majorBidi" w:hAnsiTheme="majorBidi" w:cstheme="majorBidi"/>
          <w:sz w:val="24"/>
          <w:szCs w:val="24"/>
        </w:rPr>
        <w:t xml:space="preserve">, in </w:t>
      </w:r>
      <w:r w:rsidRPr="009A70D3">
        <w:rPr>
          <w:rFonts w:asciiTheme="majorBidi" w:hAnsiTheme="majorBidi" w:cstheme="majorBidi"/>
          <w:sz w:val="24"/>
          <w:szCs w:val="24"/>
        </w:rPr>
        <w:t>the event of release of hydrocarbon substances in the vicinity of the wells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7D0765" w:rsidRDefault="009F173C" w:rsidP="00BA7764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</w:t>
      </w:r>
      <w:r w:rsidRPr="009F173C">
        <w:rPr>
          <w:rFonts w:asciiTheme="majorBidi" w:hAnsiTheme="majorBidi" w:cstheme="majorBidi"/>
          <w:sz w:val="24"/>
          <w:szCs w:val="24"/>
        </w:rPr>
        <w:t xml:space="preserve">25 </w:t>
      </w:r>
      <w:r>
        <w:rPr>
          <w:rFonts w:asciiTheme="majorBidi" w:hAnsiTheme="majorBidi" w:cstheme="majorBidi"/>
          <w:sz w:val="24"/>
          <w:szCs w:val="24"/>
        </w:rPr>
        <w:t>In all pressurized operations (s</w:t>
      </w:r>
      <w:r w:rsidRPr="009F173C">
        <w:rPr>
          <w:rFonts w:asciiTheme="majorBidi" w:hAnsiTheme="majorBidi" w:cstheme="majorBidi"/>
          <w:sz w:val="24"/>
          <w:szCs w:val="24"/>
        </w:rPr>
        <w:t xml:space="preserve">nubbing, </w:t>
      </w:r>
      <w:proofErr w:type="spellStart"/>
      <w:r>
        <w:rPr>
          <w:rFonts w:asciiTheme="majorBidi" w:hAnsiTheme="majorBidi" w:cstheme="majorBidi"/>
          <w:sz w:val="24"/>
          <w:szCs w:val="24"/>
        </w:rPr>
        <w:t>c</w:t>
      </w:r>
      <w:r w:rsidRPr="009F173C">
        <w:rPr>
          <w:rFonts w:asciiTheme="majorBidi" w:hAnsiTheme="majorBidi" w:cstheme="majorBidi"/>
          <w:sz w:val="24"/>
          <w:szCs w:val="24"/>
        </w:rPr>
        <w:t>oild</w:t>
      </w:r>
      <w:proofErr w:type="spellEnd"/>
      <w:r w:rsidRPr="009F173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</w:t>
      </w:r>
      <w:r w:rsidRPr="009F173C">
        <w:rPr>
          <w:rFonts w:asciiTheme="majorBidi" w:hAnsiTheme="majorBidi" w:cstheme="majorBidi"/>
          <w:sz w:val="24"/>
          <w:szCs w:val="24"/>
        </w:rPr>
        <w:t>ubing, etc.)</w:t>
      </w:r>
      <w:r w:rsidR="00AB0994">
        <w:rPr>
          <w:rFonts w:asciiTheme="majorBidi" w:hAnsiTheme="majorBidi" w:cstheme="majorBidi"/>
          <w:sz w:val="24"/>
          <w:szCs w:val="24"/>
        </w:rPr>
        <w:t>,</w:t>
      </w:r>
      <w:r w:rsidRPr="009F173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all </w:t>
      </w:r>
      <w:r w:rsidR="00AB0994" w:rsidRPr="00AB0994">
        <w:rPr>
          <w:rFonts w:asciiTheme="majorBidi" w:hAnsiTheme="majorBidi" w:cstheme="majorBidi"/>
          <w:sz w:val="24"/>
          <w:szCs w:val="24"/>
        </w:rPr>
        <w:t>tubing string</w:t>
      </w:r>
      <w:r w:rsidR="00AB0994">
        <w:rPr>
          <w:rFonts w:asciiTheme="majorBidi" w:hAnsiTheme="majorBidi" w:cstheme="majorBidi"/>
          <w:sz w:val="24"/>
          <w:szCs w:val="24"/>
        </w:rPr>
        <w:t xml:space="preserve">s </w:t>
      </w:r>
      <w:r>
        <w:rPr>
          <w:rFonts w:asciiTheme="majorBidi" w:hAnsiTheme="majorBidi" w:cstheme="majorBidi"/>
          <w:sz w:val="24"/>
          <w:szCs w:val="24"/>
        </w:rPr>
        <w:t>shall be equipped with</w:t>
      </w:r>
      <w:r w:rsidR="00AB0994">
        <w:rPr>
          <w:rFonts w:asciiTheme="majorBidi" w:hAnsiTheme="majorBidi" w:cstheme="majorBidi"/>
          <w:sz w:val="24"/>
          <w:szCs w:val="24"/>
        </w:rPr>
        <w:t xml:space="preserve"> check valves, </w:t>
      </w:r>
      <w:r w:rsidR="00AB0994" w:rsidRPr="00AB0994">
        <w:rPr>
          <w:rFonts w:asciiTheme="majorBidi" w:hAnsiTheme="majorBidi" w:cstheme="majorBidi"/>
          <w:sz w:val="24"/>
          <w:szCs w:val="24"/>
        </w:rPr>
        <w:t>high pressure switch</w:t>
      </w:r>
      <w:r w:rsidR="00AB0994">
        <w:rPr>
          <w:rFonts w:asciiTheme="majorBidi" w:hAnsiTheme="majorBidi" w:cstheme="majorBidi"/>
          <w:sz w:val="24"/>
          <w:szCs w:val="24"/>
        </w:rPr>
        <w:t xml:space="preserve">es, etc. installed on </w:t>
      </w:r>
      <w:r w:rsidR="00AB0994" w:rsidRPr="009F173C">
        <w:rPr>
          <w:rFonts w:asciiTheme="majorBidi" w:hAnsiTheme="majorBidi" w:cstheme="majorBidi"/>
          <w:sz w:val="24"/>
          <w:szCs w:val="24"/>
        </w:rPr>
        <w:t xml:space="preserve">the bottom </w:t>
      </w:r>
      <w:r w:rsidR="00AB0994">
        <w:rPr>
          <w:rFonts w:asciiTheme="majorBidi" w:hAnsiTheme="majorBidi" w:cstheme="majorBidi"/>
          <w:sz w:val="24"/>
          <w:szCs w:val="24"/>
        </w:rPr>
        <w:t>of</w:t>
      </w:r>
      <w:r w:rsidR="00495CDD">
        <w:rPr>
          <w:rFonts w:asciiTheme="majorBidi" w:hAnsiTheme="majorBidi" w:cstheme="majorBidi"/>
          <w:sz w:val="24"/>
          <w:szCs w:val="24"/>
        </w:rPr>
        <w:t xml:space="preserve"> the</w:t>
      </w:r>
      <w:r w:rsidR="00AB0994">
        <w:rPr>
          <w:rFonts w:asciiTheme="majorBidi" w:hAnsiTheme="majorBidi" w:cstheme="majorBidi"/>
          <w:sz w:val="24"/>
          <w:szCs w:val="24"/>
        </w:rPr>
        <w:t xml:space="preserve"> strings.</w:t>
      </w:r>
    </w:p>
    <w:p w:rsidR="00BA7764" w:rsidRDefault="0066775C" w:rsidP="009729A9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8.26</w:t>
      </w:r>
      <w:r w:rsidR="00BE577B">
        <w:rPr>
          <w:rFonts w:asciiTheme="majorBidi" w:hAnsiTheme="majorBidi" w:cstheme="majorBidi"/>
          <w:sz w:val="24"/>
          <w:szCs w:val="24"/>
        </w:rPr>
        <w:t xml:space="preserve"> </w:t>
      </w:r>
      <w:r w:rsidR="009729A9">
        <w:rPr>
          <w:rFonts w:asciiTheme="majorBidi" w:hAnsiTheme="majorBidi" w:cstheme="majorBidi"/>
          <w:sz w:val="24"/>
          <w:szCs w:val="24"/>
        </w:rPr>
        <w:t>Create e</w:t>
      </w:r>
      <w:r w:rsidR="00BE577B" w:rsidRPr="00BE577B">
        <w:rPr>
          <w:rFonts w:asciiTheme="majorBidi" w:hAnsiTheme="majorBidi" w:cstheme="majorBidi"/>
          <w:sz w:val="24"/>
          <w:szCs w:val="24"/>
        </w:rPr>
        <w:t xml:space="preserve">mergency escape </w:t>
      </w:r>
      <w:r w:rsidR="009729A9">
        <w:rPr>
          <w:rFonts w:asciiTheme="majorBidi" w:hAnsiTheme="majorBidi" w:cstheme="majorBidi"/>
          <w:sz w:val="24"/>
          <w:szCs w:val="24"/>
        </w:rPr>
        <w:t>paths</w:t>
      </w:r>
      <w:r w:rsidR="00BE577B" w:rsidRPr="00BE577B">
        <w:rPr>
          <w:rFonts w:asciiTheme="majorBidi" w:hAnsiTheme="majorBidi" w:cstheme="majorBidi"/>
          <w:sz w:val="24"/>
          <w:szCs w:val="24"/>
        </w:rPr>
        <w:t xml:space="preserve"> for </w:t>
      </w:r>
      <w:r w:rsidR="009729A9">
        <w:rPr>
          <w:rFonts w:asciiTheme="majorBidi" w:hAnsiTheme="majorBidi" w:cstheme="majorBidi"/>
          <w:sz w:val="24"/>
          <w:szCs w:val="24"/>
        </w:rPr>
        <w:t>those working</w:t>
      </w:r>
      <w:r w:rsidR="00BE577B" w:rsidRPr="00BE577B">
        <w:rPr>
          <w:rFonts w:asciiTheme="majorBidi" w:hAnsiTheme="majorBidi" w:cstheme="majorBidi"/>
          <w:sz w:val="24"/>
          <w:szCs w:val="24"/>
        </w:rPr>
        <w:t xml:space="preserve"> </w:t>
      </w:r>
      <w:r w:rsidR="009729A9">
        <w:rPr>
          <w:rFonts w:asciiTheme="majorBidi" w:hAnsiTheme="majorBidi" w:cstheme="majorBidi"/>
          <w:sz w:val="24"/>
          <w:szCs w:val="24"/>
        </w:rPr>
        <w:t>on the top of h</w:t>
      </w:r>
      <w:r w:rsidR="00BE577B" w:rsidRPr="00BE577B">
        <w:rPr>
          <w:rFonts w:asciiTheme="majorBidi" w:hAnsiTheme="majorBidi" w:cstheme="majorBidi"/>
          <w:sz w:val="24"/>
          <w:szCs w:val="24"/>
        </w:rPr>
        <w:t xml:space="preserve">ydraulic </w:t>
      </w:r>
      <w:r w:rsidR="009729A9">
        <w:rPr>
          <w:rFonts w:asciiTheme="majorBidi" w:hAnsiTheme="majorBidi" w:cstheme="majorBidi"/>
          <w:sz w:val="24"/>
          <w:szCs w:val="24"/>
        </w:rPr>
        <w:t>s</w:t>
      </w:r>
      <w:r w:rsidR="009729A9" w:rsidRPr="00BE577B">
        <w:rPr>
          <w:rFonts w:asciiTheme="majorBidi" w:hAnsiTheme="majorBidi" w:cstheme="majorBidi"/>
          <w:sz w:val="24"/>
          <w:szCs w:val="24"/>
        </w:rPr>
        <w:t xml:space="preserve">nubbing </w:t>
      </w:r>
      <w:r w:rsidR="009729A9">
        <w:rPr>
          <w:rFonts w:asciiTheme="majorBidi" w:hAnsiTheme="majorBidi" w:cstheme="majorBidi"/>
          <w:sz w:val="24"/>
          <w:szCs w:val="24"/>
        </w:rPr>
        <w:t>e</w:t>
      </w:r>
      <w:r w:rsidR="00BE577B" w:rsidRPr="00BE577B">
        <w:rPr>
          <w:rFonts w:asciiTheme="majorBidi" w:hAnsiTheme="majorBidi" w:cstheme="majorBidi"/>
          <w:sz w:val="24"/>
          <w:szCs w:val="24"/>
        </w:rPr>
        <w:t>quipment.</w:t>
      </w:r>
    </w:p>
    <w:p w:rsidR="00F81101" w:rsidRDefault="00F81101" w:rsidP="008C0CC0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9</w:t>
      </w:r>
      <w:r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. HSE requirements </w:t>
      </w:r>
      <w:r w:rsidR="008C0CC0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the work-over operations</w:t>
      </w:r>
    </w:p>
    <w:p w:rsidR="00F81101" w:rsidRDefault="00F81101" w:rsidP="00F81101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9.1</w:t>
      </w:r>
      <w:r w:rsidRPr="009C139A">
        <w:rPr>
          <w:rFonts w:asciiTheme="majorBidi" w:hAnsiTheme="majorBidi" w:cstheme="majorBidi"/>
          <w:sz w:val="24"/>
          <w:szCs w:val="24"/>
        </w:rPr>
        <w:t xml:space="preserve"> Interface </w:t>
      </w:r>
      <w:r>
        <w:rPr>
          <w:rFonts w:asciiTheme="majorBidi" w:hAnsiTheme="majorBidi" w:cstheme="majorBidi"/>
          <w:sz w:val="24"/>
          <w:szCs w:val="24"/>
        </w:rPr>
        <w:t>p</w:t>
      </w:r>
      <w:r w:rsidRPr="009C139A">
        <w:rPr>
          <w:rFonts w:asciiTheme="majorBidi" w:hAnsiTheme="majorBidi" w:cstheme="majorBidi"/>
          <w:sz w:val="24"/>
          <w:szCs w:val="24"/>
        </w:rPr>
        <w:t>ermit</w:t>
      </w:r>
      <w:r>
        <w:rPr>
          <w:rFonts w:asciiTheme="majorBidi" w:hAnsiTheme="majorBidi" w:cstheme="majorBidi"/>
          <w:sz w:val="24"/>
          <w:szCs w:val="24"/>
        </w:rPr>
        <w:t>s shall be obtained in joint working areas</w:t>
      </w:r>
      <w:r w:rsidRPr="009C139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before commencing the</w:t>
      </w:r>
      <w:r w:rsidRPr="009C139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rigging up operation.</w:t>
      </w:r>
      <w:r w:rsidRPr="0079373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In this regard,</w:t>
      </w:r>
      <w:r w:rsidRPr="008D1D5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review the “Permit to Work System Guideline” (code:</w:t>
      </w:r>
      <w:r w:rsidRPr="008D1D5B">
        <w:rPr>
          <w:rFonts w:asciiTheme="majorBidi" w:hAnsiTheme="majorBidi" w:cstheme="majorBidi"/>
          <w:sz w:val="24"/>
          <w:szCs w:val="24"/>
        </w:rPr>
        <w:t xml:space="preserve"> NIOC-HSE -SF-GU-010-01</w:t>
      </w:r>
      <w:r>
        <w:rPr>
          <w:rFonts w:asciiTheme="majorBidi" w:hAnsiTheme="majorBidi" w:cstheme="majorBidi"/>
          <w:sz w:val="24"/>
          <w:szCs w:val="24"/>
        </w:rPr>
        <w:t>).</w:t>
      </w:r>
    </w:p>
    <w:p w:rsidR="000450DE" w:rsidRPr="00B85B31" w:rsidRDefault="000450DE" w:rsidP="000450DE">
      <w:pPr>
        <w:jc w:val="both"/>
      </w:pPr>
      <w:r>
        <w:rPr>
          <w:rFonts w:asciiTheme="majorBidi" w:hAnsiTheme="majorBidi" w:cstheme="majorBidi"/>
          <w:sz w:val="24"/>
          <w:szCs w:val="24"/>
        </w:rPr>
        <w:t>9.2</w:t>
      </w:r>
      <w:r w:rsidRPr="00111CB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All process </w:t>
      </w:r>
      <w:r w:rsidRPr="00111CB1">
        <w:rPr>
          <w:rFonts w:asciiTheme="majorBidi" w:hAnsiTheme="majorBidi" w:cstheme="majorBidi"/>
          <w:sz w:val="24"/>
          <w:szCs w:val="24"/>
        </w:rPr>
        <w:t xml:space="preserve">risks and </w:t>
      </w:r>
      <w:r>
        <w:rPr>
          <w:rFonts w:asciiTheme="majorBidi" w:hAnsiTheme="majorBidi" w:cstheme="majorBidi"/>
          <w:sz w:val="24"/>
          <w:szCs w:val="24"/>
        </w:rPr>
        <w:t>hazards</w:t>
      </w:r>
      <w:r w:rsidRPr="00111CB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and potential work-related hazards shall</w:t>
      </w:r>
      <w:r w:rsidRPr="00111CB1">
        <w:rPr>
          <w:rFonts w:asciiTheme="majorBidi" w:hAnsiTheme="majorBidi" w:cstheme="majorBidi"/>
          <w:sz w:val="24"/>
          <w:szCs w:val="24"/>
        </w:rPr>
        <w:t xml:space="preserve"> be identified </w:t>
      </w:r>
      <w:r w:rsidRPr="000922D8">
        <w:rPr>
          <w:rFonts w:asciiTheme="majorBidi" w:hAnsiTheme="majorBidi" w:cstheme="majorBidi"/>
          <w:sz w:val="24"/>
          <w:szCs w:val="24"/>
        </w:rPr>
        <w:t>(using HAZOP stu</w:t>
      </w:r>
      <w:r>
        <w:rPr>
          <w:rFonts w:asciiTheme="majorBidi" w:hAnsiTheme="majorBidi" w:cstheme="majorBidi"/>
          <w:sz w:val="24"/>
          <w:szCs w:val="24"/>
        </w:rPr>
        <w:t>dy</w:t>
      </w:r>
      <w:r w:rsidRPr="000922D8">
        <w:rPr>
          <w:rFonts w:asciiTheme="majorBidi" w:hAnsiTheme="majorBidi" w:cstheme="majorBidi"/>
          <w:sz w:val="24"/>
          <w:szCs w:val="24"/>
        </w:rPr>
        <w:t xml:space="preserve">, etc.) </w:t>
      </w:r>
      <w:r w:rsidRPr="00111CB1">
        <w:rPr>
          <w:rFonts w:asciiTheme="majorBidi" w:hAnsiTheme="majorBidi" w:cstheme="majorBidi"/>
          <w:sz w:val="24"/>
          <w:szCs w:val="24"/>
        </w:rPr>
        <w:t xml:space="preserve">and </w:t>
      </w:r>
      <w:r>
        <w:rPr>
          <w:rFonts w:asciiTheme="majorBidi" w:hAnsiTheme="majorBidi" w:cstheme="majorBidi"/>
          <w:sz w:val="24"/>
          <w:szCs w:val="24"/>
        </w:rPr>
        <w:t>relevant</w:t>
      </w:r>
      <w:r w:rsidRPr="00111CB1">
        <w:rPr>
          <w:rFonts w:asciiTheme="majorBidi" w:hAnsiTheme="majorBidi" w:cstheme="majorBidi"/>
          <w:sz w:val="24"/>
          <w:szCs w:val="24"/>
        </w:rPr>
        <w:t xml:space="preserve"> control measures </w:t>
      </w:r>
      <w:r>
        <w:rPr>
          <w:rFonts w:asciiTheme="majorBidi" w:hAnsiTheme="majorBidi" w:cstheme="majorBidi"/>
          <w:sz w:val="24"/>
          <w:szCs w:val="24"/>
        </w:rPr>
        <w:t xml:space="preserve">shall be </w:t>
      </w:r>
      <w:r w:rsidRPr="00111CB1">
        <w:rPr>
          <w:rFonts w:asciiTheme="majorBidi" w:hAnsiTheme="majorBidi" w:cstheme="majorBidi"/>
          <w:sz w:val="24"/>
          <w:szCs w:val="24"/>
        </w:rPr>
        <w:t>taken.</w:t>
      </w:r>
    </w:p>
    <w:p w:rsidR="000450DE" w:rsidRDefault="000450DE" w:rsidP="000450D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9.3</w:t>
      </w:r>
      <w:r w:rsidRPr="00F845E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</w:t>
      </w:r>
      <w:r w:rsidRPr="00F845EC">
        <w:rPr>
          <w:rFonts w:asciiTheme="majorBidi" w:hAnsiTheme="majorBidi" w:cstheme="majorBidi"/>
          <w:sz w:val="24"/>
          <w:szCs w:val="24"/>
        </w:rPr>
        <w:t xml:space="preserve">o inform personnel of </w:t>
      </w:r>
      <w:r>
        <w:rPr>
          <w:rFonts w:asciiTheme="majorBidi" w:hAnsiTheme="majorBidi" w:cstheme="majorBidi"/>
          <w:sz w:val="24"/>
          <w:szCs w:val="24"/>
        </w:rPr>
        <w:t>various</w:t>
      </w:r>
      <w:r w:rsidRPr="00F845EC">
        <w:rPr>
          <w:rFonts w:asciiTheme="majorBidi" w:hAnsiTheme="majorBidi" w:cstheme="majorBidi"/>
          <w:sz w:val="24"/>
          <w:szCs w:val="24"/>
        </w:rPr>
        <w:t xml:space="preserve"> work</w:t>
      </w:r>
      <w:r>
        <w:rPr>
          <w:rFonts w:asciiTheme="majorBidi" w:hAnsiTheme="majorBidi" w:cstheme="majorBidi"/>
          <w:sz w:val="24"/>
          <w:szCs w:val="24"/>
        </w:rPr>
        <w:t>-related</w:t>
      </w:r>
      <w:r w:rsidRPr="00F845EC">
        <w:rPr>
          <w:rFonts w:asciiTheme="majorBidi" w:hAnsiTheme="majorBidi" w:cstheme="majorBidi"/>
          <w:sz w:val="24"/>
          <w:szCs w:val="24"/>
        </w:rPr>
        <w:t xml:space="preserve"> hazards and to establish necessary coordination between participating teams</w:t>
      </w:r>
      <w:r>
        <w:rPr>
          <w:rFonts w:asciiTheme="majorBidi" w:hAnsiTheme="majorBidi" w:cstheme="majorBidi"/>
          <w:sz w:val="24"/>
          <w:szCs w:val="24"/>
        </w:rPr>
        <w:t>,</w:t>
      </w:r>
      <w:r w:rsidRPr="00B67CB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safety meetings shall be held</w:t>
      </w:r>
      <w:r w:rsidRPr="00F845E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before commencing </w:t>
      </w:r>
      <w:r w:rsidRPr="000450DE">
        <w:rPr>
          <w:rFonts w:asciiTheme="majorBidi" w:hAnsiTheme="majorBidi" w:cstheme="majorBidi"/>
          <w:sz w:val="24"/>
          <w:szCs w:val="24"/>
        </w:rPr>
        <w:t>work-over operations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9355DE" w:rsidRDefault="009355DE" w:rsidP="009355D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9.4 Ensure the</w:t>
      </w:r>
      <w:r w:rsidRPr="002500A3">
        <w:rPr>
          <w:rFonts w:asciiTheme="majorBidi" w:hAnsiTheme="majorBidi" w:cstheme="majorBidi"/>
          <w:sz w:val="24"/>
          <w:szCs w:val="24"/>
        </w:rPr>
        <w:t xml:space="preserve"> competence of </w:t>
      </w:r>
      <w:r>
        <w:rPr>
          <w:rFonts w:asciiTheme="majorBidi" w:hAnsiTheme="majorBidi" w:cstheme="majorBidi"/>
          <w:sz w:val="24"/>
          <w:szCs w:val="24"/>
        </w:rPr>
        <w:t>all</w:t>
      </w:r>
      <w:r w:rsidRPr="002500A3">
        <w:rPr>
          <w:rFonts w:asciiTheme="majorBidi" w:hAnsiTheme="majorBidi" w:cstheme="majorBidi"/>
          <w:sz w:val="24"/>
          <w:szCs w:val="24"/>
        </w:rPr>
        <w:t xml:space="preserve"> machinery operators (cranes, lift trucks, Gin Poles, etc.). </w:t>
      </w:r>
      <w:r>
        <w:rPr>
          <w:rFonts w:asciiTheme="majorBidi" w:hAnsiTheme="majorBidi" w:cstheme="majorBidi"/>
          <w:sz w:val="24"/>
          <w:szCs w:val="24"/>
        </w:rPr>
        <w:t>In this regard, review the “Guideline for Safe Operation of Lifting and Conveying E</w:t>
      </w:r>
      <w:r w:rsidRPr="002500A3">
        <w:rPr>
          <w:rFonts w:asciiTheme="majorBidi" w:hAnsiTheme="majorBidi" w:cstheme="majorBidi"/>
          <w:sz w:val="24"/>
          <w:szCs w:val="24"/>
        </w:rPr>
        <w:t>quipment</w:t>
      </w:r>
      <w:r>
        <w:rPr>
          <w:rFonts w:asciiTheme="majorBidi" w:hAnsiTheme="majorBidi" w:cstheme="majorBidi"/>
          <w:sz w:val="24"/>
          <w:szCs w:val="24"/>
        </w:rPr>
        <w:t>”</w:t>
      </w:r>
      <w:r w:rsidRPr="002500A3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code:</w:t>
      </w:r>
      <w:r w:rsidRPr="002500A3">
        <w:rPr>
          <w:rFonts w:asciiTheme="majorBidi" w:hAnsiTheme="majorBidi" w:cstheme="majorBidi"/>
          <w:sz w:val="24"/>
          <w:szCs w:val="24"/>
        </w:rPr>
        <w:t xml:space="preserve"> NIOC-HSE-SF-GU-022-00).</w:t>
      </w:r>
    </w:p>
    <w:p w:rsidR="006D5B3F" w:rsidRDefault="006D5B3F" w:rsidP="006D5B3F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9.5 Ensure the</w:t>
      </w:r>
      <w:r w:rsidRPr="002500A3">
        <w:rPr>
          <w:rFonts w:asciiTheme="majorBidi" w:hAnsiTheme="majorBidi" w:cstheme="majorBidi"/>
          <w:sz w:val="24"/>
          <w:szCs w:val="24"/>
        </w:rPr>
        <w:t xml:space="preserve"> </w:t>
      </w:r>
      <w:r w:rsidRPr="00D74B9D">
        <w:rPr>
          <w:rFonts w:asciiTheme="majorBidi" w:hAnsiTheme="majorBidi" w:cstheme="majorBidi"/>
          <w:sz w:val="24"/>
          <w:szCs w:val="24"/>
        </w:rPr>
        <w:t xml:space="preserve">integrity of all </w:t>
      </w:r>
      <w:r>
        <w:rPr>
          <w:rFonts w:asciiTheme="majorBidi" w:hAnsiTheme="majorBidi" w:cstheme="majorBidi"/>
          <w:sz w:val="24"/>
          <w:szCs w:val="24"/>
        </w:rPr>
        <w:t>cables, components</w:t>
      </w:r>
      <w:r w:rsidRPr="00384247">
        <w:rPr>
          <w:rFonts w:asciiTheme="majorBidi" w:hAnsiTheme="majorBidi" w:cstheme="majorBidi"/>
          <w:sz w:val="24"/>
          <w:szCs w:val="24"/>
        </w:rPr>
        <w:t xml:space="preserve"> and equipment</w:t>
      </w:r>
      <w:r>
        <w:rPr>
          <w:rFonts w:asciiTheme="majorBidi" w:hAnsiTheme="majorBidi" w:cstheme="majorBidi"/>
          <w:sz w:val="24"/>
          <w:szCs w:val="24"/>
        </w:rPr>
        <w:t xml:space="preserve">, before commencing </w:t>
      </w:r>
      <w:r w:rsidRPr="00384247">
        <w:rPr>
          <w:rFonts w:asciiTheme="majorBidi" w:hAnsiTheme="majorBidi" w:cstheme="majorBidi"/>
          <w:sz w:val="24"/>
          <w:szCs w:val="24"/>
        </w:rPr>
        <w:t>the loading operation</w:t>
      </w:r>
      <w:r>
        <w:rPr>
          <w:rFonts w:asciiTheme="majorBidi" w:hAnsiTheme="majorBidi" w:cstheme="majorBidi"/>
          <w:sz w:val="24"/>
          <w:szCs w:val="24"/>
        </w:rPr>
        <w:t>. In this regard, review the “Guideline for Safe Operation of Lifting and Conveying E</w:t>
      </w:r>
      <w:r w:rsidRPr="002500A3">
        <w:rPr>
          <w:rFonts w:asciiTheme="majorBidi" w:hAnsiTheme="majorBidi" w:cstheme="majorBidi"/>
          <w:sz w:val="24"/>
          <w:szCs w:val="24"/>
        </w:rPr>
        <w:t>quipment</w:t>
      </w:r>
      <w:r>
        <w:rPr>
          <w:rFonts w:asciiTheme="majorBidi" w:hAnsiTheme="majorBidi" w:cstheme="majorBidi"/>
          <w:sz w:val="24"/>
          <w:szCs w:val="24"/>
        </w:rPr>
        <w:t>”</w:t>
      </w:r>
      <w:r w:rsidRPr="002500A3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code:</w:t>
      </w:r>
      <w:r w:rsidRPr="002500A3">
        <w:rPr>
          <w:rFonts w:asciiTheme="majorBidi" w:hAnsiTheme="majorBidi" w:cstheme="majorBidi"/>
          <w:sz w:val="24"/>
          <w:szCs w:val="24"/>
        </w:rPr>
        <w:t xml:space="preserve"> NIOC-HSE-SF-GU-022-00).</w:t>
      </w:r>
    </w:p>
    <w:p w:rsidR="006D5B3F" w:rsidRDefault="006D5B3F" w:rsidP="006D5B3F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9.6 To</w:t>
      </w:r>
      <w:r w:rsidRPr="008103DB">
        <w:rPr>
          <w:rFonts w:asciiTheme="majorBidi" w:hAnsiTheme="majorBidi" w:cstheme="majorBidi"/>
          <w:sz w:val="24"/>
          <w:szCs w:val="24"/>
        </w:rPr>
        <w:t xml:space="preserve"> ensure </w:t>
      </w:r>
      <w:r>
        <w:rPr>
          <w:rFonts w:asciiTheme="majorBidi" w:hAnsiTheme="majorBidi" w:cstheme="majorBidi"/>
          <w:sz w:val="24"/>
          <w:szCs w:val="24"/>
        </w:rPr>
        <w:t>safe load</w:t>
      </w:r>
      <w:r w:rsidRPr="008103DB">
        <w:rPr>
          <w:rFonts w:asciiTheme="majorBidi" w:hAnsiTheme="majorBidi" w:cstheme="majorBidi"/>
          <w:sz w:val="24"/>
          <w:szCs w:val="24"/>
        </w:rPr>
        <w:t xml:space="preserve"> handling, </w:t>
      </w:r>
      <w:r>
        <w:rPr>
          <w:rFonts w:asciiTheme="majorBidi" w:hAnsiTheme="majorBidi" w:cstheme="majorBidi"/>
          <w:sz w:val="24"/>
          <w:szCs w:val="24"/>
        </w:rPr>
        <w:t>comply with relevant</w:t>
      </w:r>
      <w:r w:rsidRPr="008103DB">
        <w:rPr>
          <w:rFonts w:asciiTheme="majorBidi" w:hAnsiTheme="majorBidi" w:cstheme="majorBidi"/>
          <w:sz w:val="24"/>
          <w:szCs w:val="24"/>
        </w:rPr>
        <w:t xml:space="preserve"> lifting instructions and techniques.</w:t>
      </w:r>
      <w:r>
        <w:rPr>
          <w:rFonts w:asciiTheme="majorBidi" w:hAnsiTheme="majorBidi" w:cstheme="majorBidi"/>
          <w:sz w:val="24"/>
          <w:szCs w:val="24"/>
        </w:rPr>
        <w:t xml:space="preserve"> In this regard, review the “Guideline for Safe Operation of Lifting and Conveying E</w:t>
      </w:r>
      <w:r w:rsidRPr="002500A3">
        <w:rPr>
          <w:rFonts w:asciiTheme="majorBidi" w:hAnsiTheme="majorBidi" w:cstheme="majorBidi"/>
          <w:sz w:val="24"/>
          <w:szCs w:val="24"/>
        </w:rPr>
        <w:t>quipment</w:t>
      </w:r>
      <w:r>
        <w:rPr>
          <w:rFonts w:asciiTheme="majorBidi" w:hAnsiTheme="majorBidi" w:cstheme="majorBidi"/>
          <w:sz w:val="24"/>
          <w:szCs w:val="24"/>
        </w:rPr>
        <w:t>”</w:t>
      </w:r>
      <w:r w:rsidRPr="002500A3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code:</w:t>
      </w:r>
      <w:r w:rsidRPr="002500A3">
        <w:rPr>
          <w:rFonts w:asciiTheme="majorBidi" w:hAnsiTheme="majorBidi" w:cstheme="majorBidi"/>
          <w:sz w:val="24"/>
          <w:szCs w:val="24"/>
        </w:rPr>
        <w:t xml:space="preserve"> NIOC-HSE-SF-GU-022-00).</w:t>
      </w:r>
    </w:p>
    <w:p w:rsidR="005D47D3" w:rsidRDefault="005D47D3" w:rsidP="005D47D3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9.7 All personnel</w:t>
      </w:r>
      <w:r w:rsidRPr="002257A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shall wear suitable PPE at work. Regarding the proper use of PPE, see the “</w:t>
      </w:r>
      <w:r w:rsidRPr="00D87C3A">
        <w:rPr>
          <w:rFonts w:asciiTheme="majorBidi" w:hAnsiTheme="majorBidi" w:cstheme="majorBidi"/>
          <w:sz w:val="24"/>
          <w:szCs w:val="24"/>
        </w:rPr>
        <w:t>Guid</w:t>
      </w:r>
      <w:r>
        <w:rPr>
          <w:rFonts w:asciiTheme="majorBidi" w:hAnsiTheme="majorBidi" w:cstheme="majorBidi"/>
          <w:sz w:val="24"/>
          <w:szCs w:val="24"/>
        </w:rPr>
        <w:t>eline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for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</w:t>
      </w:r>
      <w:r w:rsidRPr="00D87C3A">
        <w:rPr>
          <w:rFonts w:asciiTheme="majorBidi" w:hAnsiTheme="majorBidi" w:cstheme="majorBidi"/>
          <w:sz w:val="24"/>
          <w:szCs w:val="24"/>
        </w:rPr>
        <w:t>elect</w:t>
      </w:r>
      <w:r>
        <w:rPr>
          <w:rFonts w:asciiTheme="majorBidi" w:hAnsiTheme="majorBidi" w:cstheme="majorBidi"/>
          <w:sz w:val="24"/>
          <w:szCs w:val="24"/>
        </w:rPr>
        <w:t>ion, Preparation and U</w:t>
      </w:r>
      <w:r w:rsidRPr="00D87C3A">
        <w:rPr>
          <w:rFonts w:asciiTheme="majorBidi" w:hAnsiTheme="majorBidi" w:cstheme="majorBidi"/>
          <w:sz w:val="24"/>
          <w:szCs w:val="24"/>
        </w:rPr>
        <w:t xml:space="preserve">se </w:t>
      </w:r>
      <w:r>
        <w:rPr>
          <w:rFonts w:asciiTheme="majorBidi" w:hAnsiTheme="majorBidi" w:cstheme="majorBidi"/>
          <w:sz w:val="24"/>
          <w:szCs w:val="24"/>
        </w:rPr>
        <w:t>of PPE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and Safety E</w:t>
      </w:r>
      <w:r w:rsidRPr="00D87C3A">
        <w:rPr>
          <w:rFonts w:asciiTheme="majorBidi" w:hAnsiTheme="majorBidi" w:cstheme="majorBidi"/>
          <w:sz w:val="24"/>
          <w:szCs w:val="24"/>
        </w:rPr>
        <w:t>quipment</w:t>
      </w:r>
      <w:r>
        <w:rPr>
          <w:rFonts w:asciiTheme="majorBidi" w:hAnsiTheme="majorBidi" w:cstheme="majorBidi"/>
          <w:sz w:val="24"/>
          <w:szCs w:val="24"/>
        </w:rPr>
        <w:t>” (</w:t>
      </w:r>
      <w:r w:rsidRPr="00D87C3A">
        <w:rPr>
          <w:rFonts w:asciiTheme="majorBidi" w:hAnsiTheme="majorBidi" w:cstheme="majorBidi"/>
          <w:sz w:val="24"/>
          <w:szCs w:val="24"/>
        </w:rPr>
        <w:t>code</w:t>
      </w:r>
      <w:r>
        <w:rPr>
          <w:rFonts w:asciiTheme="majorBidi" w:hAnsiTheme="majorBidi" w:cstheme="majorBidi"/>
          <w:sz w:val="24"/>
          <w:szCs w:val="24"/>
        </w:rPr>
        <w:t>: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NIOC-HSE-EN-GU-014-00).</w:t>
      </w:r>
    </w:p>
    <w:p w:rsidR="00C942B6" w:rsidRDefault="00C942B6" w:rsidP="00C942B6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9.8</w:t>
      </w:r>
      <w:r w:rsidRPr="001D45A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</w:t>
      </w:r>
      <w:r w:rsidRPr="005163B1">
        <w:rPr>
          <w:rFonts w:asciiTheme="majorBidi" w:hAnsiTheme="majorBidi" w:cstheme="majorBidi"/>
          <w:sz w:val="24"/>
          <w:szCs w:val="24"/>
        </w:rPr>
        <w:t xml:space="preserve">ppropriate safety </w:t>
      </w:r>
      <w:r>
        <w:rPr>
          <w:rFonts w:asciiTheme="majorBidi" w:hAnsiTheme="majorBidi" w:cstheme="majorBidi"/>
          <w:sz w:val="24"/>
          <w:szCs w:val="24"/>
        </w:rPr>
        <w:t xml:space="preserve">and warning </w:t>
      </w:r>
      <w:r w:rsidRPr="005163B1">
        <w:rPr>
          <w:rFonts w:asciiTheme="majorBidi" w:hAnsiTheme="majorBidi" w:cstheme="majorBidi"/>
          <w:sz w:val="24"/>
          <w:szCs w:val="24"/>
        </w:rPr>
        <w:t>signs should be provided</w:t>
      </w:r>
      <w:r>
        <w:rPr>
          <w:rFonts w:asciiTheme="majorBidi" w:hAnsiTheme="majorBidi" w:cstheme="majorBidi"/>
          <w:sz w:val="24"/>
          <w:szCs w:val="24"/>
        </w:rPr>
        <w:t xml:space="preserve"> and installed</w:t>
      </w:r>
      <w:r w:rsidRPr="005163B1">
        <w:rPr>
          <w:rFonts w:asciiTheme="majorBidi" w:hAnsiTheme="majorBidi" w:cstheme="majorBidi"/>
          <w:sz w:val="24"/>
          <w:szCs w:val="24"/>
        </w:rPr>
        <w:t xml:space="preserve"> </w:t>
      </w:r>
      <w:r w:rsidRPr="001D45A3">
        <w:rPr>
          <w:rFonts w:asciiTheme="majorBidi" w:hAnsiTheme="majorBidi" w:cstheme="majorBidi"/>
          <w:sz w:val="24"/>
          <w:szCs w:val="24"/>
        </w:rPr>
        <w:t xml:space="preserve">in different places </w:t>
      </w:r>
      <w:r>
        <w:rPr>
          <w:rFonts w:asciiTheme="majorBidi" w:hAnsiTheme="majorBidi" w:cstheme="majorBidi"/>
          <w:sz w:val="24"/>
          <w:szCs w:val="24"/>
        </w:rPr>
        <w:t xml:space="preserve">to </w:t>
      </w:r>
      <w:r w:rsidRPr="001D45A3">
        <w:rPr>
          <w:rFonts w:asciiTheme="majorBidi" w:hAnsiTheme="majorBidi" w:cstheme="majorBidi"/>
          <w:sz w:val="24"/>
          <w:szCs w:val="24"/>
        </w:rPr>
        <w:t xml:space="preserve">inform employees of </w:t>
      </w:r>
      <w:r>
        <w:rPr>
          <w:rFonts w:asciiTheme="majorBidi" w:hAnsiTheme="majorBidi" w:cstheme="majorBidi"/>
          <w:sz w:val="24"/>
          <w:szCs w:val="24"/>
        </w:rPr>
        <w:t>potential hazards.</w:t>
      </w:r>
    </w:p>
    <w:p w:rsidR="00180DF7" w:rsidRDefault="00180DF7" w:rsidP="00180DF7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9.9</w:t>
      </w:r>
      <w:r w:rsidRPr="007574E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Provide </w:t>
      </w:r>
      <w:r w:rsidRPr="007574E0">
        <w:rPr>
          <w:rFonts w:asciiTheme="majorBidi" w:hAnsiTheme="majorBidi" w:cstheme="majorBidi"/>
          <w:sz w:val="24"/>
          <w:szCs w:val="24"/>
        </w:rPr>
        <w:t>Material Safety Data Sheet (</w:t>
      </w:r>
      <w:r>
        <w:rPr>
          <w:rFonts w:asciiTheme="majorBidi" w:hAnsiTheme="majorBidi" w:cstheme="majorBidi"/>
          <w:sz w:val="24"/>
          <w:szCs w:val="24"/>
        </w:rPr>
        <w:t>M</w:t>
      </w:r>
      <w:r w:rsidRPr="007574E0">
        <w:rPr>
          <w:rFonts w:asciiTheme="majorBidi" w:hAnsiTheme="majorBidi" w:cstheme="majorBidi"/>
          <w:sz w:val="24"/>
          <w:szCs w:val="24"/>
        </w:rPr>
        <w:t>SDS)</w:t>
      </w:r>
      <w:r>
        <w:rPr>
          <w:rFonts w:asciiTheme="majorBidi" w:hAnsiTheme="majorBidi" w:cstheme="majorBidi"/>
          <w:sz w:val="24"/>
          <w:szCs w:val="24"/>
        </w:rPr>
        <w:t xml:space="preserve"> forms</w:t>
      </w:r>
      <w:r w:rsidRPr="007574E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for all chemicals </w:t>
      </w:r>
      <w:r w:rsidRPr="007574E0">
        <w:rPr>
          <w:rFonts w:asciiTheme="majorBidi" w:hAnsiTheme="majorBidi" w:cstheme="majorBidi"/>
          <w:sz w:val="24"/>
          <w:szCs w:val="24"/>
        </w:rPr>
        <w:t xml:space="preserve">and ensure that all personnel </w:t>
      </w:r>
      <w:r>
        <w:rPr>
          <w:rFonts w:asciiTheme="majorBidi" w:hAnsiTheme="majorBidi" w:cstheme="majorBidi"/>
          <w:sz w:val="24"/>
          <w:szCs w:val="24"/>
        </w:rPr>
        <w:t>fully observe</w:t>
      </w:r>
      <w:r w:rsidRPr="007574E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relevant</w:t>
      </w:r>
      <w:r w:rsidRPr="007574E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HSE</w:t>
      </w:r>
      <w:r w:rsidRPr="007574E0">
        <w:rPr>
          <w:rFonts w:asciiTheme="majorBidi" w:hAnsiTheme="majorBidi" w:cstheme="majorBidi"/>
          <w:sz w:val="24"/>
          <w:szCs w:val="24"/>
        </w:rPr>
        <w:t xml:space="preserve"> considerations.</w:t>
      </w:r>
    </w:p>
    <w:p w:rsidR="00235532" w:rsidRDefault="00235532" w:rsidP="0023553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9.10</w:t>
      </w:r>
      <w:r w:rsidRPr="00B9191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Relevant </w:t>
      </w:r>
      <w:r w:rsidRPr="00EC78BE">
        <w:rPr>
          <w:rFonts w:asciiTheme="majorBidi" w:hAnsiTheme="majorBidi" w:cstheme="majorBidi"/>
          <w:sz w:val="24"/>
          <w:szCs w:val="24"/>
        </w:rPr>
        <w:t xml:space="preserve">environmental considerations shall be observed </w:t>
      </w:r>
      <w:r>
        <w:rPr>
          <w:rFonts w:asciiTheme="majorBidi" w:hAnsiTheme="majorBidi" w:cstheme="majorBidi"/>
          <w:sz w:val="24"/>
          <w:szCs w:val="24"/>
        </w:rPr>
        <w:t>r</w:t>
      </w:r>
      <w:r w:rsidRPr="00EC78BE">
        <w:rPr>
          <w:rFonts w:asciiTheme="majorBidi" w:hAnsiTheme="majorBidi" w:cstheme="majorBidi"/>
          <w:sz w:val="24"/>
          <w:szCs w:val="24"/>
        </w:rPr>
        <w:t>egarding the production of waste</w:t>
      </w:r>
      <w:r>
        <w:rPr>
          <w:rFonts w:asciiTheme="majorBidi" w:hAnsiTheme="majorBidi" w:cstheme="majorBidi"/>
          <w:sz w:val="24"/>
          <w:szCs w:val="24"/>
        </w:rPr>
        <w:t>s</w:t>
      </w:r>
      <w:r w:rsidRPr="00EC78B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at this stage</w:t>
      </w:r>
      <w:r w:rsidRPr="00EC78BE">
        <w:rPr>
          <w:rFonts w:asciiTheme="majorBidi" w:hAnsiTheme="majorBidi" w:cstheme="majorBidi"/>
          <w:sz w:val="24"/>
          <w:szCs w:val="24"/>
        </w:rPr>
        <w:t xml:space="preserve">. In this regard, </w:t>
      </w:r>
      <w:r>
        <w:rPr>
          <w:rFonts w:asciiTheme="majorBidi" w:hAnsiTheme="majorBidi" w:cstheme="majorBidi"/>
          <w:sz w:val="24"/>
          <w:szCs w:val="24"/>
        </w:rPr>
        <w:t>review</w:t>
      </w:r>
      <w:r w:rsidRPr="00C66444">
        <w:rPr>
          <w:rFonts w:asciiTheme="majorBidi" w:hAnsiTheme="majorBidi" w:cstheme="majorBidi"/>
          <w:sz w:val="24"/>
          <w:szCs w:val="24"/>
        </w:rPr>
        <w:t xml:space="preserve"> the </w:t>
      </w:r>
      <w:r>
        <w:rPr>
          <w:rFonts w:asciiTheme="majorBidi" w:hAnsiTheme="majorBidi" w:cstheme="majorBidi"/>
          <w:sz w:val="24"/>
          <w:szCs w:val="24"/>
        </w:rPr>
        <w:t>“</w:t>
      </w:r>
      <w:r w:rsidRPr="00C319E0">
        <w:rPr>
          <w:rFonts w:asciiTheme="majorBidi" w:hAnsiTheme="majorBidi" w:cstheme="majorBidi"/>
          <w:sz w:val="24"/>
          <w:szCs w:val="24"/>
        </w:rPr>
        <w:t xml:space="preserve">Guideline for </w:t>
      </w:r>
      <w:r>
        <w:rPr>
          <w:rFonts w:asciiTheme="majorBidi" w:hAnsiTheme="majorBidi" w:cstheme="majorBidi"/>
          <w:sz w:val="24"/>
          <w:szCs w:val="24"/>
        </w:rPr>
        <w:t>Compliance with</w:t>
      </w:r>
      <w:r w:rsidRPr="00C319E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Environmental Considerations in E</w:t>
      </w:r>
      <w:r w:rsidRPr="00C319E0">
        <w:rPr>
          <w:rFonts w:asciiTheme="majorBidi" w:hAnsiTheme="majorBidi" w:cstheme="majorBidi"/>
          <w:sz w:val="24"/>
          <w:szCs w:val="24"/>
        </w:rPr>
        <w:t xml:space="preserve">xploration and </w:t>
      </w:r>
      <w:r>
        <w:rPr>
          <w:rFonts w:asciiTheme="majorBidi" w:hAnsiTheme="majorBidi" w:cstheme="majorBidi"/>
          <w:sz w:val="24"/>
          <w:szCs w:val="24"/>
        </w:rPr>
        <w:t>Drilling O</w:t>
      </w:r>
      <w:r w:rsidRPr="00C319E0">
        <w:rPr>
          <w:rFonts w:asciiTheme="majorBidi" w:hAnsiTheme="majorBidi" w:cstheme="majorBidi"/>
          <w:sz w:val="24"/>
          <w:szCs w:val="24"/>
        </w:rPr>
        <w:t>perations</w:t>
      </w:r>
      <w:r>
        <w:rPr>
          <w:rFonts w:asciiTheme="majorBidi" w:hAnsiTheme="majorBidi" w:cstheme="majorBidi"/>
          <w:sz w:val="24"/>
          <w:szCs w:val="24"/>
        </w:rPr>
        <w:t>”</w:t>
      </w:r>
      <w:r w:rsidRPr="00730D97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Code:</w:t>
      </w:r>
      <w:r w:rsidRPr="00730D9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NIOC-HSE-EN-GU-015-00) and the “</w:t>
      </w:r>
      <w:r w:rsidRPr="000232BF">
        <w:rPr>
          <w:rFonts w:asciiTheme="majorBidi" w:hAnsiTheme="majorBidi" w:cstheme="majorBidi"/>
          <w:sz w:val="24"/>
          <w:szCs w:val="24"/>
        </w:rPr>
        <w:t>Waste Management Guide</w:t>
      </w:r>
      <w:r>
        <w:rPr>
          <w:rFonts w:asciiTheme="majorBidi" w:hAnsiTheme="majorBidi" w:cstheme="majorBidi"/>
          <w:sz w:val="24"/>
          <w:szCs w:val="24"/>
        </w:rPr>
        <w:t>line”</w:t>
      </w:r>
      <w:r w:rsidRPr="000232BF">
        <w:rPr>
          <w:rFonts w:asciiTheme="majorBidi" w:hAnsiTheme="majorBidi" w:cstheme="majorBidi"/>
          <w:sz w:val="24"/>
          <w:szCs w:val="24"/>
        </w:rPr>
        <w:t xml:space="preserve"> (Code: </w:t>
      </w:r>
      <w:r>
        <w:rPr>
          <w:rFonts w:asciiTheme="majorBidi" w:hAnsiTheme="majorBidi" w:cstheme="majorBidi"/>
          <w:sz w:val="24"/>
          <w:szCs w:val="24"/>
        </w:rPr>
        <w:t>NIOC-HSE-EN-GU-006-00).</w:t>
      </w:r>
    </w:p>
    <w:p w:rsidR="00235532" w:rsidRDefault="00F25F97" w:rsidP="001947F7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9.11</w:t>
      </w:r>
      <w:r w:rsidRPr="000F4BF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Ensure</w:t>
      </w:r>
      <w:r w:rsidRPr="000F4BF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the provision of</w:t>
      </w:r>
      <w:r w:rsidRPr="000F4BFB">
        <w:rPr>
          <w:rFonts w:asciiTheme="majorBidi" w:hAnsiTheme="majorBidi" w:cstheme="majorBidi"/>
          <w:sz w:val="24"/>
          <w:szCs w:val="24"/>
        </w:rPr>
        <w:t xml:space="preserve"> adequate ligh</w:t>
      </w:r>
      <w:r>
        <w:rPr>
          <w:rFonts w:asciiTheme="majorBidi" w:hAnsiTheme="majorBidi" w:cstheme="majorBidi"/>
          <w:sz w:val="24"/>
          <w:szCs w:val="24"/>
        </w:rPr>
        <w:t>ting</w:t>
      </w:r>
      <w:r w:rsidRPr="000F4BF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overnight</w:t>
      </w:r>
      <w:r w:rsidRPr="000F4BFB">
        <w:rPr>
          <w:rFonts w:asciiTheme="majorBidi" w:hAnsiTheme="majorBidi" w:cstheme="majorBidi"/>
          <w:sz w:val="24"/>
          <w:szCs w:val="24"/>
        </w:rPr>
        <w:t>.</w:t>
      </w:r>
    </w:p>
    <w:p w:rsidR="001947F7" w:rsidRPr="00F06708" w:rsidRDefault="008008F2" w:rsidP="001947F7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10</w:t>
      </w:r>
      <w:r w:rsidR="001947F7" w:rsidRPr="00F06708">
        <w:rPr>
          <w:rFonts w:asciiTheme="majorBidi" w:hAnsiTheme="majorBidi" w:cstheme="majorBidi"/>
          <w:b/>
          <w:bCs/>
          <w:sz w:val="24"/>
          <w:szCs w:val="24"/>
        </w:rPr>
        <w:t>. Resources</w:t>
      </w:r>
    </w:p>
    <w:p w:rsidR="001947F7" w:rsidRDefault="001947F7" w:rsidP="001947F7">
      <w:pPr>
        <w:pStyle w:val="ListParagraph"/>
        <w:numPr>
          <w:ilvl w:val="0"/>
          <w:numId w:val="16"/>
        </w:numPr>
        <w:tabs>
          <w:tab w:val="left" w:pos="8671"/>
        </w:tabs>
        <w:jc w:val="both"/>
        <w:rPr>
          <w:rFonts w:asciiTheme="majorBidi" w:hAnsiTheme="majorBidi" w:cstheme="majorBidi"/>
          <w:sz w:val="24"/>
          <w:szCs w:val="24"/>
        </w:rPr>
      </w:pPr>
      <w:r w:rsidRPr="0043422B">
        <w:rPr>
          <w:rFonts w:asciiTheme="majorBidi" w:hAnsiTheme="majorBidi" w:cstheme="majorBidi"/>
          <w:sz w:val="24"/>
          <w:szCs w:val="24"/>
        </w:rPr>
        <w:t xml:space="preserve">Occupational Safety &amp; Health (OSHA): Oil and Gas Well Drilling and </w:t>
      </w:r>
      <w:proofErr w:type="gramStart"/>
      <w:r w:rsidRPr="0043422B">
        <w:rPr>
          <w:rFonts w:asciiTheme="majorBidi" w:hAnsiTheme="majorBidi" w:cstheme="majorBidi"/>
          <w:sz w:val="24"/>
          <w:szCs w:val="24"/>
        </w:rPr>
        <w:t>Servicing</w:t>
      </w:r>
      <w:proofErr w:type="gramEnd"/>
      <w:r w:rsidRPr="0043422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3422B">
        <w:rPr>
          <w:rFonts w:asciiTheme="majorBidi" w:hAnsiTheme="majorBidi" w:cstheme="majorBidi"/>
          <w:sz w:val="24"/>
          <w:szCs w:val="24"/>
        </w:rPr>
        <w:t>eTool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:rsidR="001947F7" w:rsidRPr="00BE1AA8" w:rsidRDefault="001947F7" w:rsidP="001947F7">
      <w:pPr>
        <w:pStyle w:val="ListParagraph"/>
        <w:numPr>
          <w:ilvl w:val="0"/>
          <w:numId w:val="16"/>
        </w:numPr>
        <w:tabs>
          <w:tab w:val="left" w:pos="8671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API RP 54:</w:t>
      </w:r>
      <w:r w:rsidRPr="00BE1AA8">
        <w:rPr>
          <w:rFonts w:asciiTheme="majorBidi" w:hAnsiTheme="majorBidi" w:cstheme="majorBidi"/>
          <w:sz w:val="24"/>
          <w:szCs w:val="24"/>
        </w:rPr>
        <w:t xml:space="preserve"> Recommended Practice for Occupational Safety for Oil and Gas Well Drilling and Servicing Operations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1947F7" w:rsidRDefault="001947F7" w:rsidP="001947F7">
      <w:pPr>
        <w:pStyle w:val="ListParagraph"/>
        <w:numPr>
          <w:ilvl w:val="0"/>
          <w:numId w:val="16"/>
        </w:numPr>
        <w:tabs>
          <w:tab w:val="left" w:pos="8671"/>
        </w:tabs>
        <w:jc w:val="both"/>
        <w:rPr>
          <w:rFonts w:asciiTheme="majorBidi" w:hAnsiTheme="majorBidi" w:cstheme="majorBidi"/>
          <w:sz w:val="24"/>
          <w:szCs w:val="24"/>
        </w:rPr>
      </w:pPr>
      <w:r w:rsidRPr="00BE1AA8">
        <w:rPr>
          <w:rFonts w:asciiTheme="majorBidi" w:hAnsiTheme="majorBidi" w:cstheme="majorBidi"/>
          <w:sz w:val="24"/>
          <w:szCs w:val="24"/>
        </w:rPr>
        <w:t>API RP</w:t>
      </w:r>
      <w:r>
        <w:rPr>
          <w:rFonts w:asciiTheme="majorBidi" w:hAnsiTheme="majorBidi" w:cstheme="majorBidi"/>
          <w:sz w:val="24"/>
          <w:szCs w:val="24"/>
        </w:rPr>
        <w:t xml:space="preserve"> 67:</w:t>
      </w:r>
      <w:r w:rsidRPr="00BE1AA8">
        <w:rPr>
          <w:rFonts w:asciiTheme="majorBidi" w:hAnsiTheme="majorBidi" w:cstheme="majorBidi"/>
          <w:sz w:val="24"/>
          <w:szCs w:val="24"/>
        </w:rPr>
        <w:t xml:space="preserve"> Recommended Practice for Oilfield Explosives Safety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1947F7" w:rsidRPr="0034656C" w:rsidRDefault="001947F7" w:rsidP="001947F7">
      <w:pPr>
        <w:pStyle w:val="ListParagraph"/>
        <w:numPr>
          <w:ilvl w:val="0"/>
          <w:numId w:val="16"/>
        </w:numPr>
        <w:tabs>
          <w:tab w:val="left" w:pos="8671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Permit to Work System Guideline (code:</w:t>
      </w:r>
      <w:r w:rsidRPr="008D1D5B">
        <w:rPr>
          <w:rFonts w:asciiTheme="majorBidi" w:hAnsiTheme="majorBidi" w:cstheme="majorBidi"/>
          <w:sz w:val="24"/>
          <w:szCs w:val="24"/>
        </w:rPr>
        <w:t xml:space="preserve"> NIOC-HSE -SF-GU-010-01</w:t>
      </w:r>
      <w:r>
        <w:rPr>
          <w:rFonts w:asciiTheme="majorBidi" w:hAnsiTheme="majorBidi" w:cstheme="majorBidi"/>
          <w:sz w:val="24"/>
          <w:szCs w:val="24"/>
        </w:rPr>
        <w:t>).</w:t>
      </w:r>
    </w:p>
    <w:p w:rsidR="001947F7" w:rsidRDefault="001947F7" w:rsidP="001947F7">
      <w:pPr>
        <w:pStyle w:val="ListParagraph"/>
        <w:numPr>
          <w:ilvl w:val="0"/>
          <w:numId w:val="16"/>
        </w:numPr>
        <w:tabs>
          <w:tab w:val="left" w:pos="8671"/>
        </w:tabs>
        <w:jc w:val="both"/>
        <w:rPr>
          <w:rFonts w:asciiTheme="majorBidi" w:hAnsiTheme="majorBidi" w:cstheme="majorBidi"/>
          <w:sz w:val="24"/>
          <w:szCs w:val="24"/>
        </w:rPr>
      </w:pPr>
      <w:r w:rsidRPr="00D87C3A">
        <w:rPr>
          <w:rFonts w:asciiTheme="majorBidi" w:hAnsiTheme="majorBidi" w:cstheme="majorBidi"/>
          <w:sz w:val="24"/>
          <w:szCs w:val="24"/>
        </w:rPr>
        <w:t>Guid</w:t>
      </w:r>
      <w:r>
        <w:rPr>
          <w:rFonts w:asciiTheme="majorBidi" w:hAnsiTheme="majorBidi" w:cstheme="majorBidi"/>
          <w:sz w:val="24"/>
          <w:szCs w:val="24"/>
        </w:rPr>
        <w:t>eline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for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</w:t>
      </w:r>
      <w:r w:rsidRPr="00D87C3A">
        <w:rPr>
          <w:rFonts w:asciiTheme="majorBidi" w:hAnsiTheme="majorBidi" w:cstheme="majorBidi"/>
          <w:sz w:val="24"/>
          <w:szCs w:val="24"/>
        </w:rPr>
        <w:t>elect</w:t>
      </w:r>
      <w:r>
        <w:rPr>
          <w:rFonts w:asciiTheme="majorBidi" w:hAnsiTheme="majorBidi" w:cstheme="majorBidi"/>
          <w:sz w:val="24"/>
          <w:szCs w:val="24"/>
        </w:rPr>
        <w:t>ion, Preparation and U</w:t>
      </w:r>
      <w:r w:rsidRPr="00D87C3A">
        <w:rPr>
          <w:rFonts w:asciiTheme="majorBidi" w:hAnsiTheme="majorBidi" w:cstheme="majorBidi"/>
          <w:sz w:val="24"/>
          <w:szCs w:val="24"/>
        </w:rPr>
        <w:t xml:space="preserve">se </w:t>
      </w:r>
      <w:r>
        <w:rPr>
          <w:rFonts w:asciiTheme="majorBidi" w:hAnsiTheme="majorBidi" w:cstheme="majorBidi"/>
          <w:sz w:val="24"/>
          <w:szCs w:val="24"/>
        </w:rPr>
        <w:t>of PPE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and Safety E</w:t>
      </w:r>
      <w:r w:rsidRPr="00D87C3A">
        <w:rPr>
          <w:rFonts w:asciiTheme="majorBidi" w:hAnsiTheme="majorBidi" w:cstheme="majorBidi"/>
          <w:sz w:val="24"/>
          <w:szCs w:val="24"/>
        </w:rPr>
        <w:t>quipment</w:t>
      </w:r>
      <w:r>
        <w:rPr>
          <w:rFonts w:asciiTheme="majorBidi" w:hAnsiTheme="majorBidi" w:cstheme="majorBidi"/>
          <w:sz w:val="24"/>
          <w:szCs w:val="24"/>
        </w:rPr>
        <w:t xml:space="preserve"> (</w:t>
      </w:r>
      <w:r w:rsidRPr="00D87C3A">
        <w:rPr>
          <w:rFonts w:asciiTheme="majorBidi" w:hAnsiTheme="majorBidi" w:cstheme="majorBidi"/>
          <w:sz w:val="24"/>
          <w:szCs w:val="24"/>
        </w:rPr>
        <w:t>code</w:t>
      </w:r>
      <w:r>
        <w:rPr>
          <w:rFonts w:asciiTheme="majorBidi" w:hAnsiTheme="majorBidi" w:cstheme="majorBidi"/>
          <w:sz w:val="24"/>
          <w:szCs w:val="24"/>
        </w:rPr>
        <w:t>: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NIOC-HSE-EN-GU-014-00).</w:t>
      </w:r>
    </w:p>
    <w:p w:rsidR="00C6701D" w:rsidRDefault="00C6701D" w:rsidP="00C6701D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Guideline for Safe Operation of Lifting and Conveying E</w:t>
      </w:r>
      <w:r w:rsidRPr="002500A3">
        <w:rPr>
          <w:rFonts w:asciiTheme="majorBidi" w:hAnsiTheme="majorBidi" w:cstheme="majorBidi"/>
          <w:sz w:val="24"/>
          <w:szCs w:val="24"/>
        </w:rPr>
        <w:t>quipment (</w:t>
      </w:r>
      <w:r>
        <w:rPr>
          <w:rFonts w:asciiTheme="majorBidi" w:hAnsiTheme="majorBidi" w:cstheme="majorBidi"/>
          <w:sz w:val="24"/>
          <w:szCs w:val="24"/>
        </w:rPr>
        <w:t>code:</w:t>
      </w:r>
      <w:r w:rsidRPr="002500A3">
        <w:rPr>
          <w:rFonts w:asciiTheme="majorBidi" w:hAnsiTheme="majorBidi" w:cstheme="majorBidi"/>
          <w:sz w:val="24"/>
          <w:szCs w:val="24"/>
        </w:rPr>
        <w:t xml:space="preserve"> NIOC-HSE-SF-GU-022-00).</w:t>
      </w:r>
    </w:p>
    <w:p w:rsidR="00C6701D" w:rsidRPr="002B6755" w:rsidRDefault="00C6701D" w:rsidP="00C6701D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sz w:val="24"/>
          <w:szCs w:val="24"/>
        </w:rPr>
      </w:pPr>
      <w:r w:rsidRPr="002B6755">
        <w:rPr>
          <w:rFonts w:asciiTheme="majorBidi" w:hAnsiTheme="majorBidi" w:cstheme="majorBidi"/>
          <w:sz w:val="24"/>
          <w:szCs w:val="24"/>
        </w:rPr>
        <w:t>Waste Management Guide</w:t>
      </w:r>
      <w:r>
        <w:rPr>
          <w:rFonts w:asciiTheme="majorBidi" w:hAnsiTheme="majorBidi" w:cstheme="majorBidi"/>
          <w:sz w:val="24"/>
          <w:szCs w:val="24"/>
        </w:rPr>
        <w:t>line</w:t>
      </w:r>
      <w:r w:rsidRPr="002B6755">
        <w:rPr>
          <w:rFonts w:asciiTheme="majorBidi" w:hAnsiTheme="majorBidi" w:cstheme="majorBidi"/>
          <w:sz w:val="24"/>
          <w:szCs w:val="24"/>
        </w:rPr>
        <w:t xml:space="preserve"> (Code: NIOC-HSE-EN-GU-006-00).</w:t>
      </w:r>
    </w:p>
    <w:p w:rsidR="00C6701D" w:rsidRDefault="00C6701D" w:rsidP="00C6701D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sz w:val="24"/>
          <w:szCs w:val="24"/>
        </w:rPr>
      </w:pPr>
      <w:r w:rsidRPr="00C319E0">
        <w:rPr>
          <w:rFonts w:asciiTheme="majorBidi" w:hAnsiTheme="majorBidi" w:cstheme="majorBidi"/>
          <w:sz w:val="24"/>
          <w:szCs w:val="24"/>
        </w:rPr>
        <w:lastRenderedPageBreak/>
        <w:t xml:space="preserve">Guideline for </w:t>
      </w:r>
      <w:r>
        <w:rPr>
          <w:rFonts w:asciiTheme="majorBidi" w:hAnsiTheme="majorBidi" w:cstheme="majorBidi"/>
          <w:sz w:val="24"/>
          <w:szCs w:val="24"/>
        </w:rPr>
        <w:t>Compliance with</w:t>
      </w:r>
      <w:r w:rsidRPr="00C319E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Environmental Considerations in E</w:t>
      </w:r>
      <w:r w:rsidRPr="00C319E0">
        <w:rPr>
          <w:rFonts w:asciiTheme="majorBidi" w:hAnsiTheme="majorBidi" w:cstheme="majorBidi"/>
          <w:sz w:val="24"/>
          <w:szCs w:val="24"/>
        </w:rPr>
        <w:t xml:space="preserve">xploration and </w:t>
      </w:r>
      <w:r>
        <w:rPr>
          <w:rFonts w:asciiTheme="majorBidi" w:hAnsiTheme="majorBidi" w:cstheme="majorBidi"/>
          <w:sz w:val="24"/>
          <w:szCs w:val="24"/>
        </w:rPr>
        <w:t>Drilling O</w:t>
      </w:r>
      <w:r w:rsidRPr="00C319E0">
        <w:rPr>
          <w:rFonts w:asciiTheme="majorBidi" w:hAnsiTheme="majorBidi" w:cstheme="majorBidi"/>
          <w:sz w:val="24"/>
          <w:szCs w:val="24"/>
        </w:rPr>
        <w:t>perations</w:t>
      </w:r>
      <w:r w:rsidRPr="00730D97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Code:</w:t>
      </w:r>
      <w:r w:rsidRPr="00730D9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NIOC-HSE-EN-GU-015-00).</w:t>
      </w:r>
    </w:p>
    <w:p w:rsidR="001947F7" w:rsidRDefault="008C0CC0" w:rsidP="00C91910">
      <w:pPr>
        <w:pStyle w:val="ListParagraph"/>
        <w:numPr>
          <w:ilvl w:val="0"/>
          <w:numId w:val="16"/>
        </w:numPr>
        <w:tabs>
          <w:tab w:val="left" w:pos="8671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HSE R</w:t>
      </w:r>
      <w:r w:rsidRPr="00CB3A50">
        <w:rPr>
          <w:rFonts w:asciiTheme="majorBidi" w:hAnsiTheme="majorBidi" w:cstheme="majorBidi"/>
          <w:sz w:val="24"/>
          <w:szCs w:val="24"/>
        </w:rPr>
        <w:t xml:space="preserve">equirements </w:t>
      </w:r>
      <w:r>
        <w:rPr>
          <w:rFonts w:asciiTheme="majorBidi" w:hAnsiTheme="majorBidi" w:cstheme="majorBidi"/>
          <w:sz w:val="24"/>
          <w:szCs w:val="24"/>
        </w:rPr>
        <w:t>of Oil/Gas E</w:t>
      </w:r>
      <w:r w:rsidRPr="00CB3A50">
        <w:rPr>
          <w:rFonts w:asciiTheme="majorBidi" w:hAnsiTheme="majorBidi" w:cstheme="majorBidi"/>
          <w:sz w:val="24"/>
          <w:szCs w:val="24"/>
        </w:rPr>
        <w:t>quipment during the</w:t>
      </w:r>
      <w:r>
        <w:rPr>
          <w:rFonts w:asciiTheme="majorBidi" w:hAnsiTheme="majorBidi" w:cstheme="majorBidi"/>
          <w:sz w:val="24"/>
          <w:szCs w:val="24"/>
        </w:rPr>
        <w:t xml:space="preserve"> Site P</w:t>
      </w:r>
      <w:r w:rsidRPr="00CB3A50">
        <w:rPr>
          <w:rFonts w:asciiTheme="majorBidi" w:hAnsiTheme="majorBidi" w:cstheme="majorBidi"/>
          <w:sz w:val="24"/>
          <w:szCs w:val="24"/>
        </w:rPr>
        <w:t xml:space="preserve">reparation </w:t>
      </w:r>
      <w:r>
        <w:rPr>
          <w:rFonts w:asciiTheme="majorBidi" w:hAnsiTheme="majorBidi" w:cstheme="majorBidi"/>
          <w:sz w:val="24"/>
          <w:szCs w:val="24"/>
        </w:rPr>
        <w:t>S</w:t>
      </w:r>
      <w:r w:rsidRPr="00CB3A50">
        <w:rPr>
          <w:rFonts w:asciiTheme="majorBidi" w:hAnsiTheme="majorBidi" w:cstheme="majorBidi"/>
          <w:sz w:val="24"/>
          <w:szCs w:val="24"/>
        </w:rPr>
        <w:t xml:space="preserve">tage at </w:t>
      </w:r>
      <w:r>
        <w:rPr>
          <w:rFonts w:asciiTheme="majorBidi" w:hAnsiTheme="majorBidi" w:cstheme="majorBidi"/>
          <w:sz w:val="24"/>
          <w:szCs w:val="24"/>
        </w:rPr>
        <w:t>On-S</w:t>
      </w:r>
      <w:r w:rsidRPr="00CB3A50">
        <w:rPr>
          <w:rFonts w:asciiTheme="majorBidi" w:hAnsiTheme="majorBidi" w:cstheme="majorBidi"/>
          <w:sz w:val="24"/>
          <w:szCs w:val="24"/>
        </w:rPr>
        <w:t xml:space="preserve">hore </w:t>
      </w:r>
      <w:r>
        <w:rPr>
          <w:rFonts w:asciiTheme="majorBidi" w:hAnsiTheme="majorBidi" w:cstheme="majorBidi"/>
          <w:sz w:val="24"/>
          <w:szCs w:val="24"/>
        </w:rPr>
        <w:t>S</w:t>
      </w:r>
      <w:r w:rsidRPr="00CB3A50">
        <w:rPr>
          <w:rFonts w:asciiTheme="majorBidi" w:hAnsiTheme="majorBidi" w:cstheme="majorBidi"/>
          <w:sz w:val="24"/>
          <w:szCs w:val="24"/>
        </w:rPr>
        <w:t>ites</w:t>
      </w:r>
      <w:r w:rsidRPr="00BD6451">
        <w:rPr>
          <w:rFonts w:asciiTheme="majorBidi" w:hAnsiTheme="majorBidi" w:cstheme="majorBidi"/>
          <w:sz w:val="24"/>
          <w:szCs w:val="24"/>
        </w:rPr>
        <w:t xml:space="preserve"> </w:t>
      </w:r>
      <w:r w:rsidR="001947F7" w:rsidRPr="00C6701D">
        <w:rPr>
          <w:rFonts w:asciiTheme="majorBidi" w:hAnsiTheme="majorBidi" w:cstheme="majorBidi"/>
          <w:sz w:val="24"/>
          <w:szCs w:val="24"/>
        </w:rPr>
        <w:t>(Code: NIOC-HSE-SF-PR-034-00).</w:t>
      </w:r>
    </w:p>
    <w:p w:rsidR="00C6701D" w:rsidRPr="00C6701D" w:rsidRDefault="008C0CC0" w:rsidP="00C91910">
      <w:pPr>
        <w:pStyle w:val="ListParagraph"/>
        <w:numPr>
          <w:ilvl w:val="0"/>
          <w:numId w:val="16"/>
        </w:numPr>
        <w:tabs>
          <w:tab w:val="left" w:pos="8671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HSE R</w:t>
      </w:r>
      <w:r w:rsidRPr="00CB3A50">
        <w:rPr>
          <w:rFonts w:asciiTheme="majorBidi" w:hAnsiTheme="majorBidi" w:cstheme="majorBidi"/>
          <w:sz w:val="24"/>
          <w:szCs w:val="24"/>
        </w:rPr>
        <w:t xml:space="preserve">equirements </w:t>
      </w:r>
      <w:r>
        <w:rPr>
          <w:rFonts w:asciiTheme="majorBidi" w:hAnsiTheme="majorBidi" w:cstheme="majorBidi"/>
          <w:sz w:val="24"/>
          <w:szCs w:val="24"/>
        </w:rPr>
        <w:t>of Oil/Gas E</w:t>
      </w:r>
      <w:r w:rsidRPr="00CB3A50">
        <w:rPr>
          <w:rFonts w:asciiTheme="majorBidi" w:hAnsiTheme="majorBidi" w:cstheme="majorBidi"/>
          <w:sz w:val="24"/>
          <w:szCs w:val="24"/>
        </w:rPr>
        <w:t>quipment during the</w:t>
      </w:r>
      <w:r>
        <w:rPr>
          <w:rFonts w:asciiTheme="majorBidi" w:hAnsiTheme="majorBidi" w:cstheme="majorBidi"/>
          <w:sz w:val="24"/>
          <w:szCs w:val="24"/>
        </w:rPr>
        <w:t xml:space="preserve"> Drilling</w:t>
      </w:r>
      <w:r w:rsidRPr="00CB3A5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</w:t>
      </w:r>
      <w:r w:rsidRPr="00CB3A50">
        <w:rPr>
          <w:rFonts w:asciiTheme="majorBidi" w:hAnsiTheme="majorBidi" w:cstheme="majorBidi"/>
          <w:sz w:val="24"/>
          <w:szCs w:val="24"/>
        </w:rPr>
        <w:t xml:space="preserve">tage at </w:t>
      </w:r>
      <w:r>
        <w:rPr>
          <w:rFonts w:asciiTheme="majorBidi" w:hAnsiTheme="majorBidi" w:cstheme="majorBidi"/>
          <w:sz w:val="24"/>
          <w:szCs w:val="24"/>
        </w:rPr>
        <w:t>On-S</w:t>
      </w:r>
      <w:r w:rsidRPr="00CB3A50">
        <w:rPr>
          <w:rFonts w:asciiTheme="majorBidi" w:hAnsiTheme="majorBidi" w:cstheme="majorBidi"/>
          <w:sz w:val="24"/>
          <w:szCs w:val="24"/>
        </w:rPr>
        <w:t xml:space="preserve">hore </w:t>
      </w:r>
      <w:r>
        <w:rPr>
          <w:rFonts w:asciiTheme="majorBidi" w:hAnsiTheme="majorBidi" w:cstheme="majorBidi"/>
          <w:sz w:val="24"/>
          <w:szCs w:val="24"/>
        </w:rPr>
        <w:t>S</w:t>
      </w:r>
      <w:r w:rsidRPr="00CB3A50">
        <w:rPr>
          <w:rFonts w:asciiTheme="majorBidi" w:hAnsiTheme="majorBidi" w:cstheme="majorBidi"/>
          <w:sz w:val="24"/>
          <w:szCs w:val="24"/>
        </w:rPr>
        <w:t>ites</w:t>
      </w:r>
      <w:r w:rsidRPr="00855FAB">
        <w:rPr>
          <w:rFonts w:asciiTheme="majorBidi" w:hAnsiTheme="majorBidi" w:cstheme="majorBidi"/>
          <w:sz w:val="24"/>
          <w:szCs w:val="24"/>
        </w:rPr>
        <w:t xml:space="preserve"> </w:t>
      </w:r>
      <w:r w:rsidR="00C6701D" w:rsidRPr="00855FAB">
        <w:rPr>
          <w:rFonts w:asciiTheme="majorBidi" w:hAnsiTheme="majorBidi" w:cstheme="majorBidi"/>
          <w:sz w:val="24"/>
          <w:szCs w:val="24"/>
        </w:rPr>
        <w:t>(Code: NIOC-HSE-SF-PR-03</w:t>
      </w:r>
      <w:r w:rsidR="00C6701D">
        <w:rPr>
          <w:rFonts w:asciiTheme="majorBidi" w:hAnsiTheme="majorBidi" w:cstheme="majorBidi"/>
          <w:sz w:val="24"/>
          <w:szCs w:val="24"/>
        </w:rPr>
        <w:t>5-00).</w:t>
      </w:r>
    </w:p>
    <w:p w:rsidR="001947F7" w:rsidRPr="00E208F4" w:rsidRDefault="001947F7" w:rsidP="001947F7">
      <w:pPr>
        <w:jc w:val="both"/>
        <w:rPr>
          <w:rFonts w:asciiTheme="majorBidi" w:hAnsiTheme="majorBidi" w:cstheme="majorBidi"/>
          <w:sz w:val="24"/>
          <w:szCs w:val="24"/>
        </w:rPr>
      </w:pPr>
    </w:p>
    <w:p w:rsidR="001947F7" w:rsidRDefault="001947F7" w:rsidP="001947F7">
      <w:pPr>
        <w:jc w:val="both"/>
        <w:rPr>
          <w:rFonts w:asciiTheme="majorBidi" w:hAnsiTheme="majorBidi" w:cstheme="majorBidi"/>
        </w:rPr>
      </w:pPr>
    </w:p>
    <w:p w:rsidR="00235532" w:rsidRDefault="00235532" w:rsidP="00235532">
      <w:pPr>
        <w:jc w:val="both"/>
        <w:rPr>
          <w:rFonts w:asciiTheme="majorBidi" w:hAnsiTheme="majorBidi" w:cstheme="majorBidi"/>
          <w:sz w:val="24"/>
          <w:szCs w:val="24"/>
        </w:rPr>
      </w:pPr>
    </w:p>
    <w:p w:rsidR="00235532" w:rsidRDefault="00235532" w:rsidP="00180DF7">
      <w:pPr>
        <w:jc w:val="both"/>
        <w:rPr>
          <w:rFonts w:asciiTheme="majorBidi" w:hAnsiTheme="majorBidi" w:cstheme="majorBidi"/>
          <w:sz w:val="24"/>
          <w:szCs w:val="24"/>
        </w:rPr>
      </w:pPr>
    </w:p>
    <w:p w:rsidR="00180DF7" w:rsidRDefault="00180DF7" w:rsidP="00C942B6">
      <w:pPr>
        <w:jc w:val="both"/>
        <w:rPr>
          <w:rFonts w:asciiTheme="majorBidi" w:hAnsiTheme="majorBidi" w:cstheme="majorBidi"/>
          <w:sz w:val="24"/>
          <w:szCs w:val="24"/>
        </w:rPr>
      </w:pPr>
    </w:p>
    <w:p w:rsidR="00A5439C" w:rsidRDefault="00A5439C" w:rsidP="00C942B6">
      <w:pPr>
        <w:jc w:val="both"/>
        <w:rPr>
          <w:rFonts w:asciiTheme="majorBidi" w:hAnsiTheme="majorBidi" w:cstheme="majorBidi"/>
          <w:sz w:val="24"/>
          <w:szCs w:val="24"/>
        </w:rPr>
      </w:pPr>
    </w:p>
    <w:p w:rsidR="00A5439C" w:rsidRDefault="00A5439C" w:rsidP="00C942B6">
      <w:pPr>
        <w:jc w:val="both"/>
        <w:rPr>
          <w:rFonts w:asciiTheme="majorBidi" w:hAnsiTheme="majorBidi" w:cstheme="majorBidi"/>
          <w:sz w:val="24"/>
          <w:szCs w:val="24"/>
        </w:rPr>
      </w:pPr>
    </w:p>
    <w:p w:rsidR="00A5439C" w:rsidRDefault="00A5439C" w:rsidP="00C942B6">
      <w:pPr>
        <w:jc w:val="both"/>
        <w:rPr>
          <w:rFonts w:asciiTheme="majorBidi" w:hAnsiTheme="majorBidi" w:cstheme="majorBidi"/>
          <w:sz w:val="24"/>
          <w:szCs w:val="24"/>
        </w:rPr>
      </w:pPr>
    </w:p>
    <w:p w:rsidR="00A5439C" w:rsidRDefault="00A5439C" w:rsidP="00C942B6">
      <w:pPr>
        <w:jc w:val="both"/>
        <w:rPr>
          <w:rFonts w:asciiTheme="majorBidi" w:hAnsiTheme="majorBidi" w:cstheme="majorBidi"/>
          <w:sz w:val="24"/>
          <w:szCs w:val="24"/>
        </w:rPr>
      </w:pPr>
    </w:p>
    <w:p w:rsidR="00A5439C" w:rsidRDefault="00A5439C" w:rsidP="00C942B6">
      <w:pPr>
        <w:jc w:val="both"/>
        <w:rPr>
          <w:rFonts w:asciiTheme="majorBidi" w:hAnsiTheme="majorBidi" w:cstheme="majorBidi"/>
          <w:sz w:val="24"/>
          <w:szCs w:val="24"/>
        </w:rPr>
      </w:pPr>
    </w:p>
    <w:p w:rsidR="00A5439C" w:rsidRDefault="00A5439C" w:rsidP="00C942B6">
      <w:pPr>
        <w:jc w:val="both"/>
        <w:rPr>
          <w:rFonts w:asciiTheme="majorBidi" w:hAnsiTheme="majorBidi" w:cstheme="majorBidi"/>
          <w:sz w:val="24"/>
          <w:szCs w:val="24"/>
        </w:rPr>
      </w:pPr>
    </w:p>
    <w:p w:rsidR="00A5439C" w:rsidRDefault="00A5439C" w:rsidP="00C942B6">
      <w:pPr>
        <w:jc w:val="both"/>
        <w:rPr>
          <w:rFonts w:asciiTheme="majorBidi" w:hAnsiTheme="majorBidi" w:cstheme="majorBidi"/>
          <w:sz w:val="24"/>
          <w:szCs w:val="24"/>
        </w:rPr>
      </w:pPr>
    </w:p>
    <w:p w:rsidR="00A5439C" w:rsidRDefault="00A5439C" w:rsidP="00C942B6">
      <w:pPr>
        <w:jc w:val="both"/>
        <w:rPr>
          <w:rFonts w:asciiTheme="majorBidi" w:hAnsiTheme="majorBidi" w:cstheme="majorBidi"/>
          <w:sz w:val="24"/>
          <w:szCs w:val="24"/>
        </w:rPr>
      </w:pPr>
    </w:p>
    <w:p w:rsidR="00A5439C" w:rsidRDefault="00A5439C" w:rsidP="00C942B6">
      <w:pPr>
        <w:jc w:val="both"/>
        <w:rPr>
          <w:rFonts w:asciiTheme="majorBidi" w:hAnsiTheme="majorBidi" w:cstheme="majorBidi"/>
          <w:sz w:val="24"/>
          <w:szCs w:val="24"/>
        </w:rPr>
      </w:pPr>
    </w:p>
    <w:p w:rsidR="00A5439C" w:rsidRDefault="00A5439C" w:rsidP="00C942B6">
      <w:pPr>
        <w:jc w:val="both"/>
        <w:rPr>
          <w:rFonts w:asciiTheme="majorBidi" w:hAnsiTheme="majorBidi" w:cstheme="majorBidi"/>
          <w:sz w:val="24"/>
          <w:szCs w:val="24"/>
        </w:rPr>
      </w:pPr>
    </w:p>
    <w:p w:rsidR="00A5439C" w:rsidRDefault="00A5439C" w:rsidP="00C942B6">
      <w:pPr>
        <w:jc w:val="both"/>
        <w:rPr>
          <w:rFonts w:asciiTheme="majorBidi" w:hAnsiTheme="majorBidi" w:cstheme="majorBidi"/>
          <w:sz w:val="24"/>
          <w:szCs w:val="24"/>
        </w:rPr>
      </w:pPr>
    </w:p>
    <w:p w:rsidR="00D24F4C" w:rsidRPr="00D24F4C" w:rsidRDefault="00D24F4C" w:rsidP="00D24F4C">
      <w:pPr>
        <w:jc w:val="both"/>
        <w:rPr>
          <w:rFonts w:asciiTheme="majorBidi" w:hAnsiTheme="majorBidi" w:cstheme="majorBidi"/>
          <w:sz w:val="24"/>
          <w:szCs w:val="24"/>
        </w:rPr>
      </w:pPr>
    </w:p>
    <w:p w:rsidR="00096ACE" w:rsidRDefault="00096ACE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F52A33" w:rsidRDefault="00F52A33" w:rsidP="0043422B">
      <w:pPr>
        <w:jc w:val="both"/>
        <w:rPr>
          <w:rFonts w:asciiTheme="majorBidi" w:hAnsiTheme="majorBidi" w:cstheme="majorBidi"/>
        </w:rPr>
      </w:pPr>
    </w:p>
    <w:p w:rsidR="00096ACE" w:rsidRDefault="00096ACE" w:rsidP="0043422B">
      <w:pPr>
        <w:jc w:val="both"/>
        <w:rPr>
          <w:rFonts w:asciiTheme="majorBidi" w:hAnsiTheme="majorBidi" w:cstheme="majorBidi"/>
        </w:rPr>
      </w:pPr>
    </w:p>
    <w:p w:rsidR="00F52A33" w:rsidRDefault="00F52A33" w:rsidP="0043422B">
      <w:pPr>
        <w:jc w:val="both"/>
        <w:rPr>
          <w:rFonts w:asciiTheme="majorBidi" w:hAnsiTheme="majorBidi" w:cstheme="majorBidi"/>
        </w:rPr>
      </w:pPr>
    </w:p>
    <w:p w:rsidR="0043422B" w:rsidRPr="00C579A3" w:rsidRDefault="0043422B" w:rsidP="0043422B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bidi="fa-IR"/>
        </w:rPr>
        <w:drawing>
          <wp:anchor distT="0" distB="0" distL="114300" distR="114300" simplePos="0" relativeHeight="251660288" behindDoc="0" locked="0" layoutInCell="1" allowOverlap="1" wp14:anchorId="3571C6EB" wp14:editId="68E8FB9D">
            <wp:simplePos x="0" y="0"/>
            <wp:positionH relativeFrom="column">
              <wp:posOffset>1632585</wp:posOffset>
            </wp:positionH>
            <wp:positionV relativeFrom="paragraph">
              <wp:posOffset>301625</wp:posOffset>
            </wp:positionV>
            <wp:extent cx="2704465" cy="2013585"/>
            <wp:effectExtent l="0" t="0" r="635" b="5715"/>
            <wp:wrapSquare wrapText="bothSides"/>
            <wp:docPr id="677" name="Picture 677" descr="C:\Users\951217\Desktop\ddddddddddddddddddddddddddddddddd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951217\Desktop\dddddddddddddddddddddddddddddddddd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465" cy="201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F52A33" w:rsidRDefault="00F52A33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F52A33" w:rsidRDefault="00F52A33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F52A33" w:rsidRDefault="00F52A33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096ACE" w:rsidRDefault="00096ACE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Pr="0086106C" w:rsidRDefault="0043422B" w:rsidP="0043422B">
      <w:pPr>
        <w:jc w:val="center"/>
        <w:rPr>
          <w:b/>
          <w:bCs/>
          <w:sz w:val="24"/>
          <w:szCs w:val="24"/>
        </w:rPr>
      </w:pPr>
      <w:r w:rsidRPr="0086106C">
        <w:rPr>
          <w:rFonts w:asciiTheme="majorBidi" w:hAnsiTheme="majorBidi" w:cstheme="majorBidi"/>
          <w:b/>
          <w:bCs/>
          <w:sz w:val="24"/>
          <w:szCs w:val="24"/>
        </w:rPr>
        <w:t>No. 17</w:t>
      </w:r>
      <w:r w:rsidRPr="0086106C">
        <w:rPr>
          <w:b/>
          <w:bCs/>
          <w:sz w:val="24"/>
          <w:szCs w:val="24"/>
        </w:rPr>
        <w:t xml:space="preserve">, </w:t>
      </w:r>
      <w:proofErr w:type="spellStart"/>
      <w:r w:rsidRPr="0086106C">
        <w:rPr>
          <w:rFonts w:asciiTheme="majorBidi" w:hAnsiTheme="majorBidi" w:cstheme="majorBidi"/>
          <w:b/>
          <w:bCs/>
          <w:sz w:val="24"/>
          <w:szCs w:val="24"/>
        </w:rPr>
        <w:t>Yaghma</w:t>
      </w:r>
      <w:proofErr w:type="spellEnd"/>
      <w:r w:rsidRPr="0086106C">
        <w:rPr>
          <w:rFonts w:asciiTheme="majorBidi" w:hAnsiTheme="majorBidi" w:cstheme="majorBidi"/>
          <w:b/>
          <w:bCs/>
          <w:sz w:val="24"/>
          <w:szCs w:val="24"/>
        </w:rPr>
        <w:t xml:space="preserve"> Alley, Between Hafez and </w:t>
      </w:r>
      <w:proofErr w:type="spellStart"/>
      <w:r w:rsidRPr="0086106C">
        <w:rPr>
          <w:rFonts w:asciiTheme="majorBidi" w:hAnsiTheme="majorBidi" w:cstheme="majorBidi"/>
          <w:b/>
          <w:bCs/>
          <w:sz w:val="24"/>
          <w:szCs w:val="24"/>
        </w:rPr>
        <w:t>Valiasr</w:t>
      </w:r>
      <w:proofErr w:type="spellEnd"/>
      <w:r w:rsidRPr="0086106C">
        <w:rPr>
          <w:rFonts w:asciiTheme="majorBidi" w:hAnsiTheme="majorBidi" w:cstheme="majorBidi"/>
          <w:b/>
          <w:bCs/>
          <w:sz w:val="24"/>
          <w:szCs w:val="24"/>
        </w:rPr>
        <w:t xml:space="preserve"> St.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proofErr w:type="spellStart"/>
      <w:r w:rsidRPr="0086106C">
        <w:rPr>
          <w:rFonts w:asciiTheme="majorBidi" w:hAnsiTheme="majorBidi" w:cstheme="majorBidi"/>
          <w:b/>
          <w:bCs/>
          <w:sz w:val="24"/>
          <w:szCs w:val="24"/>
        </w:rPr>
        <w:t>Jomhuri</w:t>
      </w:r>
      <w:proofErr w:type="spellEnd"/>
      <w:r w:rsidRPr="0086106C">
        <w:rPr>
          <w:rFonts w:asciiTheme="majorBidi" w:hAnsiTheme="majorBidi" w:cstheme="majorBidi"/>
          <w:b/>
          <w:bCs/>
          <w:sz w:val="24"/>
          <w:szCs w:val="24"/>
        </w:rPr>
        <w:t xml:space="preserve"> Ave</w:t>
      </w:r>
      <w:r>
        <w:rPr>
          <w:b/>
          <w:bCs/>
          <w:sz w:val="24"/>
          <w:szCs w:val="24"/>
        </w:rPr>
        <w:t xml:space="preserve">, </w:t>
      </w:r>
      <w:r w:rsidRPr="0086106C">
        <w:rPr>
          <w:rFonts w:asciiTheme="majorBidi" w:hAnsiTheme="majorBidi" w:cstheme="majorBidi"/>
          <w:b/>
          <w:bCs/>
          <w:sz w:val="24"/>
          <w:szCs w:val="24"/>
        </w:rPr>
        <w:t>Tehran</w:t>
      </w:r>
    </w:p>
    <w:p w:rsidR="0043422B" w:rsidRDefault="0043422B" w:rsidP="0043422B">
      <w:pPr>
        <w:jc w:val="center"/>
      </w:pPr>
      <w:r w:rsidRPr="0086106C">
        <w:rPr>
          <w:rFonts w:asciiTheme="majorBidi" w:hAnsiTheme="majorBidi" w:cstheme="majorBidi"/>
          <w:b/>
          <w:bCs/>
          <w:sz w:val="24"/>
          <w:szCs w:val="24"/>
        </w:rPr>
        <w:t>Phone: (+98) 2166726016; Fax: (+98) 2166709723; SMS: 10007615;</w:t>
      </w:r>
    </w:p>
    <w:p w:rsidR="0043422B" w:rsidRPr="007526A3" w:rsidRDefault="00D605A4" w:rsidP="0043422B">
      <w:pPr>
        <w:jc w:val="center"/>
        <w:rPr>
          <w:rStyle w:val="Hyperlink"/>
          <w:rFonts w:cstheme="majorBidi"/>
          <w:b/>
          <w:bCs/>
        </w:rPr>
      </w:pPr>
      <w:hyperlink r:id="rId11" w:history="1">
        <w:r w:rsidR="00A614D3" w:rsidRPr="003A0FFF">
          <w:rPr>
            <w:rStyle w:val="Hyperlink"/>
            <w:rFonts w:asciiTheme="majorBidi" w:hAnsiTheme="majorBidi" w:cstheme="majorBidi"/>
            <w:b/>
            <w:bCs/>
            <w:sz w:val="24"/>
            <w:szCs w:val="24"/>
          </w:rPr>
          <w:t>HSEE@NIOC.IR</w:t>
        </w:r>
      </w:hyperlink>
      <w:r w:rsidR="0043422B" w:rsidRPr="007526A3">
        <w:rPr>
          <w:rStyle w:val="Hyperlink"/>
          <w:rFonts w:cstheme="majorBidi"/>
          <w:b/>
          <w:bCs/>
        </w:rPr>
        <w:t xml:space="preserve">                                                                         </w:t>
      </w:r>
      <w:r w:rsidR="0043422B" w:rsidRPr="007526A3">
        <w:rPr>
          <w:rStyle w:val="Hyperlink"/>
          <w:rFonts w:asciiTheme="majorBidi" w:hAnsiTheme="majorBidi" w:cstheme="majorBidi"/>
          <w:b/>
          <w:bCs/>
          <w:sz w:val="24"/>
          <w:szCs w:val="24"/>
        </w:rPr>
        <w:t>HTTP://HSE.NIOC.IR</w:t>
      </w:r>
    </w:p>
    <w:p w:rsidR="00591671" w:rsidRPr="00A60677" w:rsidRDefault="00591671" w:rsidP="00A60677">
      <w:pPr>
        <w:jc w:val="both"/>
        <w:rPr>
          <w:rFonts w:asciiTheme="majorBidi" w:hAnsiTheme="majorBidi" w:cstheme="majorBidi"/>
          <w:sz w:val="24"/>
          <w:szCs w:val="24"/>
        </w:rPr>
      </w:pPr>
    </w:p>
    <w:sectPr w:rsidR="00591671" w:rsidRPr="00A60677" w:rsidSect="000A67C1">
      <w:headerReference w:type="default" r:id="rId12"/>
      <w:footerReference w:type="default" r:id="rId13"/>
      <w:pgSz w:w="12240" w:h="15840"/>
      <w:pgMar w:top="109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5A4" w:rsidRDefault="00D605A4" w:rsidP="00891053">
      <w:pPr>
        <w:spacing w:after="0" w:line="240" w:lineRule="auto"/>
      </w:pPr>
      <w:r>
        <w:separator/>
      </w:r>
    </w:p>
  </w:endnote>
  <w:endnote w:type="continuationSeparator" w:id="0">
    <w:p w:rsidR="00D605A4" w:rsidRDefault="00D605A4" w:rsidP="00891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C7F" w:rsidRDefault="00802C7F" w:rsidP="00446D50">
    <w:pPr>
      <w:pStyle w:val="Footer"/>
      <w:pBdr>
        <w:top w:val="thinThickSmallGap" w:sz="24" w:space="1" w:color="622423" w:themeColor="accent2" w:themeShade="7F"/>
      </w:pBdr>
      <w:tabs>
        <w:tab w:val="left" w:pos="7290"/>
        <w:tab w:val="left" w:pos="8010"/>
        <w:tab w:val="left" w:pos="8100"/>
        <w:tab w:val="left" w:pos="8370"/>
        <w:tab w:val="left" w:pos="8550"/>
        <w:tab w:val="left" w:pos="8640"/>
        <w:tab w:val="left" w:pos="8730"/>
      </w:tabs>
      <w:rPr>
        <w:rFonts w:asciiTheme="majorHAnsi" w:eastAsiaTheme="majorEastAsia" w:hAnsiTheme="majorHAnsi" w:cstheme="majorBidi"/>
      </w:rPr>
    </w:pPr>
    <w:r w:rsidRPr="00324B1A">
      <w:rPr>
        <w:rFonts w:asciiTheme="majorBidi" w:hAnsiTheme="majorBidi" w:cstheme="majorBidi"/>
        <w:sz w:val="20"/>
        <w:szCs w:val="20"/>
      </w:rPr>
      <w:t>The present document aims to establish and develop HSE management system</w:t>
    </w:r>
    <w:r w:rsidRPr="00324B1A">
      <w:rPr>
        <w:sz w:val="18"/>
        <w:szCs w:val="18"/>
      </w:rPr>
      <w:t xml:space="preserve"> </w:t>
    </w:r>
    <w:r w:rsidRPr="00324B1A">
      <w:rPr>
        <w:rFonts w:asciiTheme="majorBidi" w:hAnsiTheme="majorBidi" w:cstheme="majorBidi"/>
        <w:sz w:val="20"/>
        <w:szCs w:val="20"/>
      </w:rPr>
      <w:t xml:space="preserve">processes. All rights are reserved and owned by the HSE </w:t>
    </w:r>
    <w:r w:rsidR="00446D50">
      <w:rPr>
        <w:rFonts w:asciiTheme="majorBidi" w:hAnsiTheme="majorBidi" w:cstheme="majorBidi"/>
        <w:sz w:val="20"/>
        <w:szCs w:val="20"/>
      </w:rPr>
      <w:t>Management</w:t>
    </w:r>
    <w:r w:rsidRPr="00324B1A">
      <w:rPr>
        <w:rFonts w:asciiTheme="majorBidi" w:hAnsiTheme="majorBidi" w:cstheme="majorBidi"/>
        <w:sz w:val="20"/>
        <w:szCs w:val="20"/>
      </w:rPr>
      <w:t xml:space="preserve"> of the National Iranian Oil Company.</w:t>
    </w:r>
    <w:r w:rsidRPr="00324B1A">
      <w:rPr>
        <w:rFonts w:asciiTheme="majorHAnsi" w:eastAsiaTheme="majorEastAsia" w:hAnsiTheme="majorHAnsi" w:cstheme="majorBidi"/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2C7587" w:rsidRPr="002C7587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802C7F" w:rsidRDefault="00802C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5A4" w:rsidRDefault="00D605A4" w:rsidP="00891053">
      <w:pPr>
        <w:spacing w:after="0" w:line="240" w:lineRule="auto"/>
      </w:pPr>
      <w:r>
        <w:separator/>
      </w:r>
    </w:p>
  </w:footnote>
  <w:footnote w:type="continuationSeparator" w:id="0">
    <w:p w:rsidR="00D605A4" w:rsidRDefault="00D605A4" w:rsidP="00891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CC0" w:rsidRPr="008C0CC0" w:rsidRDefault="00802C7F" w:rsidP="008C0CC0">
    <w:pPr>
      <w:jc w:val="both"/>
      <w:rPr>
        <w:rFonts w:asciiTheme="majorBidi" w:hAnsiTheme="majorBidi" w:cstheme="majorBidi"/>
        <w:b/>
        <w:bCs/>
        <w:sz w:val="20"/>
        <w:szCs w:val="20"/>
      </w:rPr>
    </w:pPr>
    <w:r w:rsidRPr="008C0CC0">
      <w:rPr>
        <w:rFonts w:asciiTheme="majorBidi" w:hAnsiTheme="majorBidi" w:cstheme="majorBidi"/>
        <w:b/>
        <w:bCs/>
        <w:noProof/>
        <w:sz w:val="18"/>
        <w:szCs w:val="18"/>
        <w:lang w:bidi="fa-IR"/>
      </w:rPr>
      <w:drawing>
        <wp:anchor distT="0" distB="0" distL="114300" distR="114300" simplePos="0" relativeHeight="251659264" behindDoc="0" locked="0" layoutInCell="1" allowOverlap="1" wp14:anchorId="2119720F" wp14:editId="68395DE6">
          <wp:simplePos x="0" y="0"/>
          <wp:positionH relativeFrom="column">
            <wp:posOffset>5076825</wp:posOffset>
          </wp:positionH>
          <wp:positionV relativeFrom="paragraph">
            <wp:posOffset>-234315</wp:posOffset>
          </wp:positionV>
          <wp:extent cx="1298575" cy="967105"/>
          <wp:effectExtent l="0" t="0" r="0" b="4445"/>
          <wp:wrapSquare wrapText="bothSides"/>
          <wp:docPr id="17" name="Picture 17" descr="C:\Users\951217\Desktop\dddddddddddddddddddddddddddddddddd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951217\Desktop\dddddddddddddddddddddddddddddddddd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8575" cy="967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7BFB" w:rsidRPr="008C0CC0">
      <w:rPr>
        <w:rFonts w:asciiTheme="majorBidi" w:hAnsiTheme="majorBidi" w:cstheme="majorBidi"/>
        <w:b/>
        <w:bCs/>
        <w:sz w:val="20"/>
        <w:szCs w:val="20"/>
      </w:rPr>
      <w:t xml:space="preserve">HSE </w:t>
    </w:r>
    <w:r w:rsidR="008C0CC0" w:rsidRPr="008C0CC0">
      <w:rPr>
        <w:rFonts w:asciiTheme="majorBidi" w:hAnsiTheme="majorBidi" w:cstheme="majorBidi"/>
        <w:b/>
        <w:bCs/>
        <w:sz w:val="20"/>
        <w:szCs w:val="20"/>
      </w:rPr>
      <w:t>Requirements of Oil/Gas Equipment during the Servicing Stage at On-Shore Sites</w:t>
    </w:r>
  </w:p>
  <w:p w:rsidR="00802C7F" w:rsidRPr="00B74AD5" w:rsidRDefault="00802C7F" w:rsidP="00446D50">
    <w:pPr>
      <w:rPr>
        <w:rFonts w:asciiTheme="majorBidi" w:hAnsiTheme="majorBidi" w:cstheme="majorBidi"/>
        <w:sz w:val="18"/>
        <w:szCs w:val="18"/>
        <w:rtl/>
        <w:lang w:bidi="fa-IR"/>
      </w:rPr>
    </w:pPr>
    <w:r w:rsidRPr="00B74AD5">
      <w:rPr>
        <w:rFonts w:asciiTheme="majorBidi" w:hAnsiTheme="majorBidi" w:cstheme="majorBidi"/>
        <w:sz w:val="18"/>
        <w:szCs w:val="18"/>
      </w:rPr>
      <w:t xml:space="preserve">Revision No.: </w:t>
    </w:r>
    <w:proofErr w:type="gramStart"/>
    <w:r w:rsidRPr="00B74AD5">
      <w:rPr>
        <w:rFonts w:asciiTheme="majorBidi" w:hAnsiTheme="majorBidi" w:cstheme="majorBidi"/>
        <w:sz w:val="18"/>
        <w:szCs w:val="18"/>
      </w:rPr>
      <w:t>0  Code</w:t>
    </w:r>
    <w:proofErr w:type="gramEnd"/>
    <w:r w:rsidRPr="00B74AD5">
      <w:rPr>
        <w:rFonts w:asciiTheme="majorBidi" w:hAnsiTheme="majorBidi" w:cstheme="majorBidi"/>
        <w:sz w:val="18"/>
        <w:szCs w:val="18"/>
      </w:rPr>
      <w:t>: NIOC-HSE-</w:t>
    </w:r>
    <w:r w:rsidR="001D51D5" w:rsidRPr="00B74AD5">
      <w:rPr>
        <w:rFonts w:asciiTheme="majorBidi" w:hAnsiTheme="majorBidi" w:cstheme="majorBidi"/>
        <w:sz w:val="18"/>
        <w:szCs w:val="18"/>
      </w:rPr>
      <w:t>OO</w:t>
    </w:r>
    <w:r w:rsidRPr="00B74AD5">
      <w:rPr>
        <w:rFonts w:asciiTheme="majorBidi" w:hAnsiTheme="majorBidi" w:cstheme="majorBidi"/>
        <w:sz w:val="18"/>
        <w:szCs w:val="18"/>
      </w:rPr>
      <w:t>-</w:t>
    </w:r>
    <w:r w:rsidR="001D51D5" w:rsidRPr="00B74AD5">
      <w:rPr>
        <w:rFonts w:asciiTheme="majorBidi" w:hAnsiTheme="majorBidi" w:cstheme="majorBidi"/>
        <w:sz w:val="18"/>
        <w:szCs w:val="18"/>
      </w:rPr>
      <w:t>GU</w:t>
    </w:r>
    <w:r w:rsidRPr="00B74AD5">
      <w:rPr>
        <w:rFonts w:asciiTheme="majorBidi" w:hAnsiTheme="majorBidi" w:cstheme="majorBidi"/>
        <w:sz w:val="18"/>
        <w:szCs w:val="18"/>
      </w:rPr>
      <w:t>-</w:t>
    </w:r>
    <w:r w:rsidR="001D51D5" w:rsidRPr="00B74AD5">
      <w:rPr>
        <w:rFonts w:asciiTheme="majorBidi" w:hAnsiTheme="majorBidi" w:cstheme="majorBidi"/>
        <w:sz w:val="18"/>
        <w:szCs w:val="18"/>
      </w:rPr>
      <w:t>040</w:t>
    </w:r>
    <w:r w:rsidRPr="00B74AD5">
      <w:rPr>
        <w:rFonts w:asciiTheme="majorBidi" w:hAnsiTheme="majorBidi" w:cstheme="majorBidi"/>
        <w:sz w:val="18"/>
        <w:szCs w:val="18"/>
      </w:rPr>
      <w:t xml:space="preserve">-00  Revision Date: </w:t>
    </w:r>
    <w:r w:rsidR="00B74AD5" w:rsidRPr="00B74AD5">
      <w:rPr>
        <w:rFonts w:asciiTheme="majorBidi" w:hAnsiTheme="majorBidi" w:cstheme="majorBidi"/>
        <w:sz w:val="18"/>
        <w:szCs w:val="18"/>
      </w:rPr>
      <w:t>07</w:t>
    </w:r>
    <w:r w:rsidRPr="00B74AD5">
      <w:rPr>
        <w:rFonts w:asciiTheme="majorBidi" w:hAnsiTheme="majorBidi" w:cstheme="majorBidi"/>
        <w:sz w:val="18"/>
        <w:szCs w:val="18"/>
      </w:rPr>
      <w:t>/</w:t>
    </w:r>
    <w:r w:rsidR="00B74AD5" w:rsidRPr="00B74AD5">
      <w:rPr>
        <w:rFonts w:asciiTheme="majorBidi" w:hAnsiTheme="majorBidi" w:cstheme="majorBidi"/>
        <w:sz w:val="18"/>
        <w:szCs w:val="18"/>
      </w:rPr>
      <w:t>08</w:t>
    </w:r>
    <w:r w:rsidRPr="00B74AD5">
      <w:rPr>
        <w:rFonts w:asciiTheme="majorBidi" w:hAnsiTheme="majorBidi" w:cstheme="majorBidi"/>
        <w:sz w:val="18"/>
        <w:szCs w:val="18"/>
      </w:rPr>
      <w:t>/2017</w:t>
    </w:r>
  </w:p>
  <w:p w:rsidR="00802C7F" w:rsidRDefault="00802C7F">
    <w:pPr>
      <w:pStyle w:val="Header"/>
      <w:rPr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B0F82"/>
    <w:multiLevelType w:val="hybridMultilevel"/>
    <w:tmpl w:val="C290ABA0"/>
    <w:lvl w:ilvl="0" w:tplc="BF1AE56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B1C48"/>
    <w:multiLevelType w:val="hybridMultilevel"/>
    <w:tmpl w:val="4CE088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67217B"/>
    <w:multiLevelType w:val="multilevel"/>
    <w:tmpl w:val="32F2D9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762160"/>
    <w:multiLevelType w:val="hybridMultilevel"/>
    <w:tmpl w:val="B2FE4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C7301"/>
    <w:multiLevelType w:val="hybridMultilevel"/>
    <w:tmpl w:val="B2FE4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30C41"/>
    <w:multiLevelType w:val="hybridMultilevel"/>
    <w:tmpl w:val="B2FE4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051154"/>
    <w:multiLevelType w:val="hybridMultilevel"/>
    <w:tmpl w:val="B2FE4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1C29FB"/>
    <w:multiLevelType w:val="hybridMultilevel"/>
    <w:tmpl w:val="D4BA95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275841"/>
    <w:multiLevelType w:val="multilevel"/>
    <w:tmpl w:val="00003A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AB32DD"/>
    <w:multiLevelType w:val="hybridMultilevel"/>
    <w:tmpl w:val="B2FE4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4D4455"/>
    <w:multiLevelType w:val="hybridMultilevel"/>
    <w:tmpl w:val="860E6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8E622C"/>
    <w:multiLevelType w:val="hybridMultilevel"/>
    <w:tmpl w:val="EE4EAB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30445A"/>
    <w:multiLevelType w:val="hybridMultilevel"/>
    <w:tmpl w:val="B2FE4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412931"/>
    <w:multiLevelType w:val="hybridMultilevel"/>
    <w:tmpl w:val="B2FE4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7F0B31"/>
    <w:multiLevelType w:val="multilevel"/>
    <w:tmpl w:val="34D8AB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6F11E24"/>
    <w:multiLevelType w:val="hybridMultilevel"/>
    <w:tmpl w:val="DEFAA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1147FB"/>
    <w:multiLevelType w:val="hybridMultilevel"/>
    <w:tmpl w:val="3EE2B9A0"/>
    <w:lvl w:ilvl="0" w:tplc="BF1AE56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D9727D"/>
    <w:multiLevelType w:val="hybridMultilevel"/>
    <w:tmpl w:val="B2FE4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421219"/>
    <w:multiLevelType w:val="hybridMultilevel"/>
    <w:tmpl w:val="B2FE4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503459"/>
    <w:multiLevelType w:val="multilevel"/>
    <w:tmpl w:val="F85C91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0"/>
  </w:num>
  <w:num w:numId="3">
    <w:abstractNumId w:val="0"/>
  </w:num>
  <w:num w:numId="4">
    <w:abstractNumId w:val="16"/>
  </w:num>
  <w:num w:numId="5">
    <w:abstractNumId w:val="14"/>
  </w:num>
  <w:num w:numId="6">
    <w:abstractNumId w:val="5"/>
  </w:num>
  <w:num w:numId="7">
    <w:abstractNumId w:val="2"/>
  </w:num>
  <w:num w:numId="8">
    <w:abstractNumId w:val="19"/>
  </w:num>
  <w:num w:numId="9">
    <w:abstractNumId w:val="8"/>
  </w:num>
  <w:num w:numId="10">
    <w:abstractNumId w:val="18"/>
  </w:num>
  <w:num w:numId="11">
    <w:abstractNumId w:val="13"/>
  </w:num>
  <w:num w:numId="12">
    <w:abstractNumId w:val="6"/>
  </w:num>
  <w:num w:numId="13">
    <w:abstractNumId w:val="12"/>
  </w:num>
  <w:num w:numId="14">
    <w:abstractNumId w:val="4"/>
  </w:num>
  <w:num w:numId="15">
    <w:abstractNumId w:val="3"/>
  </w:num>
  <w:num w:numId="16">
    <w:abstractNumId w:val="1"/>
  </w:num>
  <w:num w:numId="17">
    <w:abstractNumId w:val="17"/>
  </w:num>
  <w:num w:numId="18">
    <w:abstractNumId w:val="7"/>
  </w:num>
  <w:num w:numId="19">
    <w:abstractNumId w:val="11"/>
  </w:num>
  <w:num w:numId="2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2DC"/>
    <w:rsid w:val="0000020D"/>
    <w:rsid w:val="00000262"/>
    <w:rsid w:val="00001718"/>
    <w:rsid w:val="00001C6A"/>
    <w:rsid w:val="00001D0B"/>
    <w:rsid w:val="00001F94"/>
    <w:rsid w:val="0000242A"/>
    <w:rsid w:val="0000333C"/>
    <w:rsid w:val="00003716"/>
    <w:rsid w:val="00003BBA"/>
    <w:rsid w:val="00003D53"/>
    <w:rsid w:val="000046F6"/>
    <w:rsid w:val="000051C9"/>
    <w:rsid w:val="00005A0B"/>
    <w:rsid w:val="0000636D"/>
    <w:rsid w:val="0000651D"/>
    <w:rsid w:val="0000699E"/>
    <w:rsid w:val="000073C1"/>
    <w:rsid w:val="00007456"/>
    <w:rsid w:val="00007D34"/>
    <w:rsid w:val="000104C9"/>
    <w:rsid w:val="000105AF"/>
    <w:rsid w:val="00010C51"/>
    <w:rsid w:val="00010F41"/>
    <w:rsid w:val="000127EA"/>
    <w:rsid w:val="00012900"/>
    <w:rsid w:val="00012A67"/>
    <w:rsid w:val="00013445"/>
    <w:rsid w:val="00013466"/>
    <w:rsid w:val="00013755"/>
    <w:rsid w:val="00014390"/>
    <w:rsid w:val="000143B0"/>
    <w:rsid w:val="00014474"/>
    <w:rsid w:val="000146FA"/>
    <w:rsid w:val="00014E3C"/>
    <w:rsid w:val="00014F90"/>
    <w:rsid w:val="000151E4"/>
    <w:rsid w:val="000152BA"/>
    <w:rsid w:val="00015803"/>
    <w:rsid w:val="00016025"/>
    <w:rsid w:val="000162B4"/>
    <w:rsid w:val="00016903"/>
    <w:rsid w:val="00016906"/>
    <w:rsid w:val="00016B3E"/>
    <w:rsid w:val="00016DE9"/>
    <w:rsid w:val="000172BD"/>
    <w:rsid w:val="00017395"/>
    <w:rsid w:val="00017488"/>
    <w:rsid w:val="00017539"/>
    <w:rsid w:val="00021389"/>
    <w:rsid w:val="00021DAB"/>
    <w:rsid w:val="000227EB"/>
    <w:rsid w:val="00022903"/>
    <w:rsid w:val="000232BF"/>
    <w:rsid w:val="000234C3"/>
    <w:rsid w:val="0002358C"/>
    <w:rsid w:val="000239DD"/>
    <w:rsid w:val="00023B38"/>
    <w:rsid w:val="00024387"/>
    <w:rsid w:val="00024577"/>
    <w:rsid w:val="00025226"/>
    <w:rsid w:val="0002645F"/>
    <w:rsid w:val="000265D7"/>
    <w:rsid w:val="000300BC"/>
    <w:rsid w:val="00030F1C"/>
    <w:rsid w:val="0003287D"/>
    <w:rsid w:val="00033F26"/>
    <w:rsid w:val="0003531D"/>
    <w:rsid w:val="00035807"/>
    <w:rsid w:val="00035D05"/>
    <w:rsid w:val="000361BF"/>
    <w:rsid w:val="000371FB"/>
    <w:rsid w:val="0004120D"/>
    <w:rsid w:val="000427FD"/>
    <w:rsid w:val="00042B30"/>
    <w:rsid w:val="00042B8C"/>
    <w:rsid w:val="00043AE9"/>
    <w:rsid w:val="00044B29"/>
    <w:rsid w:val="000450DE"/>
    <w:rsid w:val="000452FC"/>
    <w:rsid w:val="00045D79"/>
    <w:rsid w:val="000464AF"/>
    <w:rsid w:val="000464CE"/>
    <w:rsid w:val="00047447"/>
    <w:rsid w:val="00047870"/>
    <w:rsid w:val="00047B87"/>
    <w:rsid w:val="00050CB4"/>
    <w:rsid w:val="000524F6"/>
    <w:rsid w:val="00052A04"/>
    <w:rsid w:val="000530DB"/>
    <w:rsid w:val="000530E7"/>
    <w:rsid w:val="000534EB"/>
    <w:rsid w:val="00053626"/>
    <w:rsid w:val="00053A08"/>
    <w:rsid w:val="00053DDC"/>
    <w:rsid w:val="00055548"/>
    <w:rsid w:val="0005554C"/>
    <w:rsid w:val="00055930"/>
    <w:rsid w:val="0005608D"/>
    <w:rsid w:val="00056484"/>
    <w:rsid w:val="000570B9"/>
    <w:rsid w:val="0005744C"/>
    <w:rsid w:val="00057691"/>
    <w:rsid w:val="000600F5"/>
    <w:rsid w:val="0006039D"/>
    <w:rsid w:val="00060CDE"/>
    <w:rsid w:val="0006106D"/>
    <w:rsid w:val="000616F8"/>
    <w:rsid w:val="00061F52"/>
    <w:rsid w:val="00062429"/>
    <w:rsid w:val="00062881"/>
    <w:rsid w:val="00062E11"/>
    <w:rsid w:val="00062EC5"/>
    <w:rsid w:val="0006358E"/>
    <w:rsid w:val="000637F5"/>
    <w:rsid w:val="00064669"/>
    <w:rsid w:val="00065264"/>
    <w:rsid w:val="000658D4"/>
    <w:rsid w:val="00066D0E"/>
    <w:rsid w:val="00066EE9"/>
    <w:rsid w:val="000675B9"/>
    <w:rsid w:val="000675DA"/>
    <w:rsid w:val="000678B0"/>
    <w:rsid w:val="00067942"/>
    <w:rsid w:val="00067B7F"/>
    <w:rsid w:val="00070268"/>
    <w:rsid w:val="0007075D"/>
    <w:rsid w:val="00071BC4"/>
    <w:rsid w:val="00071C84"/>
    <w:rsid w:val="00071E55"/>
    <w:rsid w:val="00072525"/>
    <w:rsid w:val="00072DCC"/>
    <w:rsid w:val="00073985"/>
    <w:rsid w:val="00073C6D"/>
    <w:rsid w:val="00074814"/>
    <w:rsid w:val="0007494F"/>
    <w:rsid w:val="00076409"/>
    <w:rsid w:val="00076AFE"/>
    <w:rsid w:val="00076D82"/>
    <w:rsid w:val="00077B54"/>
    <w:rsid w:val="00080E57"/>
    <w:rsid w:val="00081014"/>
    <w:rsid w:val="00081479"/>
    <w:rsid w:val="0008153D"/>
    <w:rsid w:val="00081977"/>
    <w:rsid w:val="00081C08"/>
    <w:rsid w:val="00081E1F"/>
    <w:rsid w:val="0008309A"/>
    <w:rsid w:val="0008345D"/>
    <w:rsid w:val="00083794"/>
    <w:rsid w:val="00083973"/>
    <w:rsid w:val="00083C46"/>
    <w:rsid w:val="00083FAB"/>
    <w:rsid w:val="00084825"/>
    <w:rsid w:val="00084CC5"/>
    <w:rsid w:val="00084E3D"/>
    <w:rsid w:val="00085AD5"/>
    <w:rsid w:val="000867C2"/>
    <w:rsid w:val="00087114"/>
    <w:rsid w:val="00087418"/>
    <w:rsid w:val="00087486"/>
    <w:rsid w:val="0008759B"/>
    <w:rsid w:val="0008797A"/>
    <w:rsid w:val="00090060"/>
    <w:rsid w:val="00090107"/>
    <w:rsid w:val="00090396"/>
    <w:rsid w:val="0009093D"/>
    <w:rsid w:val="00090B03"/>
    <w:rsid w:val="00090D76"/>
    <w:rsid w:val="00092124"/>
    <w:rsid w:val="000922D8"/>
    <w:rsid w:val="000929CD"/>
    <w:rsid w:val="00093558"/>
    <w:rsid w:val="00093A8B"/>
    <w:rsid w:val="00093B06"/>
    <w:rsid w:val="00094D51"/>
    <w:rsid w:val="00095DA9"/>
    <w:rsid w:val="00096ACE"/>
    <w:rsid w:val="00096DCF"/>
    <w:rsid w:val="0009701D"/>
    <w:rsid w:val="000971B1"/>
    <w:rsid w:val="000975B5"/>
    <w:rsid w:val="000A0E17"/>
    <w:rsid w:val="000A19E1"/>
    <w:rsid w:val="000A1CE4"/>
    <w:rsid w:val="000A1F36"/>
    <w:rsid w:val="000A207D"/>
    <w:rsid w:val="000A2744"/>
    <w:rsid w:val="000A4A77"/>
    <w:rsid w:val="000A530C"/>
    <w:rsid w:val="000A533B"/>
    <w:rsid w:val="000A6016"/>
    <w:rsid w:val="000A67C1"/>
    <w:rsid w:val="000A685E"/>
    <w:rsid w:val="000A69C2"/>
    <w:rsid w:val="000A6E67"/>
    <w:rsid w:val="000A7470"/>
    <w:rsid w:val="000A7487"/>
    <w:rsid w:val="000A7901"/>
    <w:rsid w:val="000B009F"/>
    <w:rsid w:val="000B03A3"/>
    <w:rsid w:val="000B06DC"/>
    <w:rsid w:val="000B087D"/>
    <w:rsid w:val="000B0AEB"/>
    <w:rsid w:val="000B0F5E"/>
    <w:rsid w:val="000B16E9"/>
    <w:rsid w:val="000B3052"/>
    <w:rsid w:val="000B323C"/>
    <w:rsid w:val="000B3DC9"/>
    <w:rsid w:val="000B4AC2"/>
    <w:rsid w:val="000B4D22"/>
    <w:rsid w:val="000B5273"/>
    <w:rsid w:val="000B5465"/>
    <w:rsid w:val="000B5538"/>
    <w:rsid w:val="000B5D7E"/>
    <w:rsid w:val="000B5E70"/>
    <w:rsid w:val="000B6D3B"/>
    <w:rsid w:val="000B7B7D"/>
    <w:rsid w:val="000B7D0C"/>
    <w:rsid w:val="000C01F3"/>
    <w:rsid w:val="000C0FA9"/>
    <w:rsid w:val="000C1546"/>
    <w:rsid w:val="000C185E"/>
    <w:rsid w:val="000C1BC2"/>
    <w:rsid w:val="000C1C77"/>
    <w:rsid w:val="000C224F"/>
    <w:rsid w:val="000C26EA"/>
    <w:rsid w:val="000C3AB7"/>
    <w:rsid w:val="000C3CBD"/>
    <w:rsid w:val="000C3D08"/>
    <w:rsid w:val="000C481E"/>
    <w:rsid w:val="000C4A37"/>
    <w:rsid w:val="000C4CAF"/>
    <w:rsid w:val="000C4FCF"/>
    <w:rsid w:val="000C51A2"/>
    <w:rsid w:val="000C5340"/>
    <w:rsid w:val="000C57DA"/>
    <w:rsid w:val="000C583B"/>
    <w:rsid w:val="000C6696"/>
    <w:rsid w:val="000C7910"/>
    <w:rsid w:val="000D1079"/>
    <w:rsid w:val="000D1701"/>
    <w:rsid w:val="000D1DCD"/>
    <w:rsid w:val="000D1E79"/>
    <w:rsid w:val="000D2756"/>
    <w:rsid w:val="000D2FBA"/>
    <w:rsid w:val="000D33B9"/>
    <w:rsid w:val="000D3CEA"/>
    <w:rsid w:val="000D3D03"/>
    <w:rsid w:val="000D3DDA"/>
    <w:rsid w:val="000D54B9"/>
    <w:rsid w:val="000D68CF"/>
    <w:rsid w:val="000D6E1B"/>
    <w:rsid w:val="000D6FBA"/>
    <w:rsid w:val="000D728A"/>
    <w:rsid w:val="000E07C5"/>
    <w:rsid w:val="000E0E7D"/>
    <w:rsid w:val="000E135C"/>
    <w:rsid w:val="000E197D"/>
    <w:rsid w:val="000E1A06"/>
    <w:rsid w:val="000E1C32"/>
    <w:rsid w:val="000E1D35"/>
    <w:rsid w:val="000E284A"/>
    <w:rsid w:val="000E2BED"/>
    <w:rsid w:val="000E3D8F"/>
    <w:rsid w:val="000E3F20"/>
    <w:rsid w:val="000E46AD"/>
    <w:rsid w:val="000E49A7"/>
    <w:rsid w:val="000E4DB6"/>
    <w:rsid w:val="000E500C"/>
    <w:rsid w:val="000E5279"/>
    <w:rsid w:val="000E6A19"/>
    <w:rsid w:val="000E700B"/>
    <w:rsid w:val="000F05A0"/>
    <w:rsid w:val="000F0CA0"/>
    <w:rsid w:val="000F1754"/>
    <w:rsid w:val="000F1A80"/>
    <w:rsid w:val="000F2225"/>
    <w:rsid w:val="000F22AB"/>
    <w:rsid w:val="000F2926"/>
    <w:rsid w:val="000F2A48"/>
    <w:rsid w:val="000F2C7B"/>
    <w:rsid w:val="000F37FE"/>
    <w:rsid w:val="000F3C5D"/>
    <w:rsid w:val="000F4B6B"/>
    <w:rsid w:val="000F4BFB"/>
    <w:rsid w:val="000F4FE4"/>
    <w:rsid w:val="000F6452"/>
    <w:rsid w:val="000F69DF"/>
    <w:rsid w:val="000F71FA"/>
    <w:rsid w:val="000F759B"/>
    <w:rsid w:val="00100C26"/>
    <w:rsid w:val="0010110E"/>
    <w:rsid w:val="001015A0"/>
    <w:rsid w:val="00101B08"/>
    <w:rsid w:val="00102724"/>
    <w:rsid w:val="0010297A"/>
    <w:rsid w:val="0010318B"/>
    <w:rsid w:val="00103760"/>
    <w:rsid w:val="00103AF8"/>
    <w:rsid w:val="00103F7A"/>
    <w:rsid w:val="0010413C"/>
    <w:rsid w:val="001045D8"/>
    <w:rsid w:val="001054A6"/>
    <w:rsid w:val="00105D76"/>
    <w:rsid w:val="001060EE"/>
    <w:rsid w:val="0010665A"/>
    <w:rsid w:val="001067DD"/>
    <w:rsid w:val="00106C58"/>
    <w:rsid w:val="00107CAF"/>
    <w:rsid w:val="00107CF5"/>
    <w:rsid w:val="00107DEE"/>
    <w:rsid w:val="00110382"/>
    <w:rsid w:val="00110EBD"/>
    <w:rsid w:val="001117BD"/>
    <w:rsid w:val="00111C07"/>
    <w:rsid w:val="001128F4"/>
    <w:rsid w:val="0011296A"/>
    <w:rsid w:val="00112E3B"/>
    <w:rsid w:val="001135C6"/>
    <w:rsid w:val="0011497E"/>
    <w:rsid w:val="00114AD4"/>
    <w:rsid w:val="00114E6F"/>
    <w:rsid w:val="001151A4"/>
    <w:rsid w:val="001156E6"/>
    <w:rsid w:val="001157DD"/>
    <w:rsid w:val="00115800"/>
    <w:rsid w:val="00116D33"/>
    <w:rsid w:val="00116E97"/>
    <w:rsid w:val="0011757F"/>
    <w:rsid w:val="0011771F"/>
    <w:rsid w:val="001179C3"/>
    <w:rsid w:val="0012049E"/>
    <w:rsid w:val="00120DF2"/>
    <w:rsid w:val="00120FFB"/>
    <w:rsid w:val="001212B1"/>
    <w:rsid w:val="001212F9"/>
    <w:rsid w:val="00121743"/>
    <w:rsid w:val="00121793"/>
    <w:rsid w:val="00121942"/>
    <w:rsid w:val="00122DDA"/>
    <w:rsid w:val="00122FF0"/>
    <w:rsid w:val="00123139"/>
    <w:rsid w:val="0012550B"/>
    <w:rsid w:val="00125744"/>
    <w:rsid w:val="00126081"/>
    <w:rsid w:val="00126218"/>
    <w:rsid w:val="0012624A"/>
    <w:rsid w:val="00126318"/>
    <w:rsid w:val="00126E78"/>
    <w:rsid w:val="001279B5"/>
    <w:rsid w:val="00130AA6"/>
    <w:rsid w:val="00130B99"/>
    <w:rsid w:val="00130E77"/>
    <w:rsid w:val="00131826"/>
    <w:rsid w:val="00131DB6"/>
    <w:rsid w:val="00132018"/>
    <w:rsid w:val="001322A8"/>
    <w:rsid w:val="00132864"/>
    <w:rsid w:val="00133A22"/>
    <w:rsid w:val="00133B5D"/>
    <w:rsid w:val="001354E5"/>
    <w:rsid w:val="00135AC2"/>
    <w:rsid w:val="00135C14"/>
    <w:rsid w:val="0013623B"/>
    <w:rsid w:val="00136582"/>
    <w:rsid w:val="00136BF8"/>
    <w:rsid w:val="00137C53"/>
    <w:rsid w:val="001408D2"/>
    <w:rsid w:val="001410AD"/>
    <w:rsid w:val="001414AD"/>
    <w:rsid w:val="0014179A"/>
    <w:rsid w:val="001434D6"/>
    <w:rsid w:val="00144286"/>
    <w:rsid w:val="001445CE"/>
    <w:rsid w:val="00144A39"/>
    <w:rsid w:val="00144B4A"/>
    <w:rsid w:val="00144C27"/>
    <w:rsid w:val="0014534A"/>
    <w:rsid w:val="001458A4"/>
    <w:rsid w:val="00150228"/>
    <w:rsid w:val="00150682"/>
    <w:rsid w:val="0015182C"/>
    <w:rsid w:val="00151F62"/>
    <w:rsid w:val="00152A35"/>
    <w:rsid w:val="00153D12"/>
    <w:rsid w:val="00154FC3"/>
    <w:rsid w:val="00155B48"/>
    <w:rsid w:val="00155F02"/>
    <w:rsid w:val="0015635B"/>
    <w:rsid w:val="00157420"/>
    <w:rsid w:val="00157839"/>
    <w:rsid w:val="001603E6"/>
    <w:rsid w:val="0016046C"/>
    <w:rsid w:val="00161506"/>
    <w:rsid w:val="001617F4"/>
    <w:rsid w:val="0016191F"/>
    <w:rsid w:val="00163214"/>
    <w:rsid w:val="00164568"/>
    <w:rsid w:val="00164D91"/>
    <w:rsid w:val="00164F07"/>
    <w:rsid w:val="00165986"/>
    <w:rsid w:val="00166084"/>
    <w:rsid w:val="0016634D"/>
    <w:rsid w:val="00166E5B"/>
    <w:rsid w:val="00167792"/>
    <w:rsid w:val="00167F27"/>
    <w:rsid w:val="0017123F"/>
    <w:rsid w:val="001718FA"/>
    <w:rsid w:val="00171F61"/>
    <w:rsid w:val="0017291F"/>
    <w:rsid w:val="00172FF8"/>
    <w:rsid w:val="00173081"/>
    <w:rsid w:val="0017315A"/>
    <w:rsid w:val="00173591"/>
    <w:rsid w:val="00173798"/>
    <w:rsid w:val="001748B0"/>
    <w:rsid w:val="00174987"/>
    <w:rsid w:val="00174B1F"/>
    <w:rsid w:val="00174BB1"/>
    <w:rsid w:val="00175C20"/>
    <w:rsid w:val="001761BF"/>
    <w:rsid w:val="001762F9"/>
    <w:rsid w:val="00176713"/>
    <w:rsid w:val="00176DA8"/>
    <w:rsid w:val="00176F83"/>
    <w:rsid w:val="00177B44"/>
    <w:rsid w:val="00180DF7"/>
    <w:rsid w:val="0018181A"/>
    <w:rsid w:val="00181E31"/>
    <w:rsid w:val="0018283C"/>
    <w:rsid w:val="00182F86"/>
    <w:rsid w:val="001836A1"/>
    <w:rsid w:val="001837DD"/>
    <w:rsid w:val="00183D42"/>
    <w:rsid w:val="00183FC2"/>
    <w:rsid w:val="00184CDA"/>
    <w:rsid w:val="0018578A"/>
    <w:rsid w:val="001863FC"/>
    <w:rsid w:val="001876AF"/>
    <w:rsid w:val="00187D06"/>
    <w:rsid w:val="0019097C"/>
    <w:rsid w:val="00190A17"/>
    <w:rsid w:val="00190E78"/>
    <w:rsid w:val="00190E7A"/>
    <w:rsid w:val="00190F61"/>
    <w:rsid w:val="001914C0"/>
    <w:rsid w:val="00191824"/>
    <w:rsid w:val="00193EBC"/>
    <w:rsid w:val="00194213"/>
    <w:rsid w:val="00194314"/>
    <w:rsid w:val="001947F7"/>
    <w:rsid w:val="00196782"/>
    <w:rsid w:val="00196DE1"/>
    <w:rsid w:val="0019757D"/>
    <w:rsid w:val="001A0F5E"/>
    <w:rsid w:val="001A100D"/>
    <w:rsid w:val="001A1D99"/>
    <w:rsid w:val="001A2034"/>
    <w:rsid w:val="001A2148"/>
    <w:rsid w:val="001A2822"/>
    <w:rsid w:val="001A2B65"/>
    <w:rsid w:val="001A3616"/>
    <w:rsid w:val="001A479B"/>
    <w:rsid w:val="001A4C3B"/>
    <w:rsid w:val="001A520C"/>
    <w:rsid w:val="001B05A6"/>
    <w:rsid w:val="001B073F"/>
    <w:rsid w:val="001B1470"/>
    <w:rsid w:val="001B2685"/>
    <w:rsid w:val="001B2C3F"/>
    <w:rsid w:val="001B3067"/>
    <w:rsid w:val="001B34FD"/>
    <w:rsid w:val="001B39EA"/>
    <w:rsid w:val="001B3F35"/>
    <w:rsid w:val="001B430E"/>
    <w:rsid w:val="001B4579"/>
    <w:rsid w:val="001B45EF"/>
    <w:rsid w:val="001B45FA"/>
    <w:rsid w:val="001B4922"/>
    <w:rsid w:val="001B4A9E"/>
    <w:rsid w:val="001B5CF1"/>
    <w:rsid w:val="001B5D9F"/>
    <w:rsid w:val="001B6002"/>
    <w:rsid w:val="001B6368"/>
    <w:rsid w:val="001B6B6A"/>
    <w:rsid w:val="001B6C60"/>
    <w:rsid w:val="001B72AE"/>
    <w:rsid w:val="001B7A53"/>
    <w:rsid w:val="001B7B4D"/>
    <w:rsid w:val="001C01C2"/>
    <w:rsid w:val="001C035F"/>
    <w:rsid w:val="001C04E0"/>
    <w:rsid w:val="001C0569"/>
    <w:rsid w:val="001C0914"/>
    <w:rsid w:val="001C0985"/>
    <w:rsid w:val="001C09FD"/>
    <w:rsid w:val="001C0E44"/>
    <w:rsid w:val="001C14B7"/>
    <w:rsid w:val="001C17AB"/>
    <w:rsid w:val="001C185B"/>
    <w:rsid w:val="001C1BD8"/>
    <w:rsid w:val="001C26A0"/>
    <w:rsid w:val="001C2B92"/>
    <w:rsid w:val="001C3177"/>
    <w:rsid w:val="001C3E63"/>
    <w:rsid w:val="001C465B"/>
    <w:rsid w:val="001C500B"/>
    <w:rsid w:val="001C674D"/>
    <w:rsid w:val="001C6760"/>
    <w:rsid w:val="001C6949"/>
    <w:rsid w:val="001C69AB"/>
    <w:rsid w:val="001C69FD"/>
    <w:rsid w:val="001C6A39"/>
    <w:rsid w:val="001C702C"/>
    <w:rsid w:val="001C74FC"/>
    <w:rsid w:val="001C78F8"/>
    <w:rsid w:val="001D058F"/>
    <w:rsid w:val="001D0B75"/>
    <w:rsid w:val="001D0FDE"/>
    <w:rsid w:val="001D1156"/>
    <w:rsid w:val="001D1691"/>
    <w:rsid w:val="001D1A6F"/>
    <w:rsid w:val="001D1F39"/>
    <w:rsid w:val="001D2BE6"/>
    <w:rsid w:val="001D370F"/>
    <w:rsid w:val="001D3D26"/>
    <w:rsid w:val="001D3D34"/>
    <w:rsid w:val="001D3E8F"/>
    <w:rsid w:val="001D4998"/>
    <w:rsid w:val="001D5010"/>
    <w:rsid w:val="001D51D5"/>
    <w:rsid w:val="001D5CE1"/>
    <w:rsid w:val="001D5D41"/>
    <w:rsid w:val="001D620B"/>
    <w:rsid w:val="001D6CCC"/>
    <w:rsid w:val="001D6FA3"/>
    <w:rsid w:val="001E0118"/>
    <w:rsid w:val="001E01AB"/>
    <w:rsid w:val="001E055D"/>
    <w:rsid w:val="001E0E3C"/>
    <w:rsid w:val="001E12D9"/>
    <w:rsid w:val="001E141B"/>
    <w:rsid w:val="001E18E9"/>
    <w:rsid w:val="001E2625"/>
    <w:rsid w:val="001E31E9"/>
    <w:rsid w:val="001E35DB"/>
    <w:rsid w:val="001E39F9"/>
    <w:rsid w:val="001E3A17"/>
    <w:rsid w:val="001E52E9"/>
    <w:rsid w:val="001E5584"/>
    <w:rsid w:val="001E5626"/>
    <w:rsid w:val="001E5CE7"/>
    <w:rsid w:val="001E6463"/>
    <w:rsid w:val="001E6672"/>
    <w:rsid w:val="001E6887"/>
    <w:rsid w:val="001E6A24"/>
    <w:rsid w:val="001E7ACF"/>
    <w:rsid w:val="001E7D85"/>
    <w:rsid w:val="001F0000"/>
    <w:rsid w:val="001F07AA"/>
    <w:rsid w:val="001F0C8E"/>
    <w:rsid w:val="001F0DFB"/>
    <w:rsid w:val="001F100A"/>
    <w:rsid w:val="001F18D0"/>
    <w:rsid w:val="001F1D5D"/>
    <w:rsid w:val="001F1ED2"/>
    <w:rsid w:val="001F2421"/>
    <w:rsid w:val="001F2D85"/>
    <w:rsid w:val="001F2ECD"/>
    <w:rsid w:val="001F3D26"/>
    <w:rsid w:val="001F47A7"/>
    <w:rsid w:val="001F5C21"/>
    <w:rsid w:val="001F5F81"/>
    <w:rsid w:val="002003FC"/>
    <w:rsid w:val="002009AC"/>
    <w:rsid w:val="00201132"/>
    <w:rsid w:val="00201276"/>
    <w:rsid w:val="002017E4"/>
    <w:rsid w:val="00201DD0"/>
    <w:rsid w:val="002025DC"/>
    <w:rsid w:val="00202A05"/>
    <w:rsid w:val="00203000"/>
    <w:rsid w:val="00203638"/>
    <w:rsid w:val="00203A83"/>
    <w:rsid w:val="00203DE0"/>
    <w:rsid w:val="00203EBA"/>
    <w:rsid w:val="002043D3"/>
    <w:rsid w:val="00204837"/>
    <w:rsid w:val="00204D08"/>
    <w:rsid w:val="00205CFE"/>
    <w:rsid w:val="00205D1F"/>
    <w:rsid w:val="00206214"/>
    <w:rsid w:val="00206CA9"/>
    <w:rsid w:val="00207068"/>
    <w:rsid w:val="002073C3"/>
    <w:rsid w:val="0020788B"/>
    <w:rsid w:val="00207AA3"/>
    <w:rsid w:val="00207AAC"/>
    <w:rsid w:val="002100A5"/>
    <w:rsid w:val="002105D3"/>
    <w:rsid w:val="002106E6"/>
    <w:rsid w:val="0021073B"/>
    <w:rsid w:val="00211B10"/>
    <w:rsid w:val="00211CF6"/>
    <w:rsid w:val="00212535"/>
    <w:rsid w:val="0021304C"/>
    <w:rsid w:val="0021312F"/>
    <w:rsid w:val="002134C1"/>
    <w:rsid w:val="002136E4"/>
    <w:rsid w:val="00213AC8"/>
    <w:rsid w:val="00214851"/>
    <w:rsid w:val="00214943"/>
    <w:rsid w:val="00214A21"/>
    <w:rsid w:val="0021524E"/>
    <w:rsid w:val="002163B5"/>
    <w:rsid w:val="002171CD"/>
    <w:rsid w:val="00217A86"/>
    <w:rsid w:val="0022051D"/>
    <w:rsid w:val="00221383"/>
    <w:rsid w:val="0022189C"/>
    <w:rsid w:val="002222D2"/>
    <w:rsid w:val="002224D5"/>
    <w:rsid w:val="0022258A"/>
    <w:rsid w:val="00222C7F"/>
    <w:rsid w:val="002257A3"/>
    <w:rsid w:val="00226D32"/>
    <w:rsid w:val="0022716E"/>
    <w:rsid w:val="00227C34"/>
    <w:rsid w:val="00227F82"/>
    <w:rsid w:val="0023115B"/>
    <w:rsid w:val="00231EC3"/>
    <w:rsid w:val="00234497"/>
    <w:rsid w:val="0023466C"/>
    <w:rsid w:val="00234F02"/>
    <w:rsid w:val="00235376"/>
    <w:rsid w:val="00235532"/>
    <w:rsid w:val="00236145"/>
    <w:rsid w:val="00237463"/>
    <w:rsid w:val="002409BF"/>
    <w:rsid w:val="00240A6F"/>
    <w:rsid w:val="00241CBC"/>
    <w:rsid w:val="00241D2A"/>
    <w:rsid w:val="00242B1C"/>
    <w:rsid w:val="0024472D"/>
    <w:rsid w:val="00244F81"/>
    <w:rsid w:val="002454B5"/>
    <w:rsid w:val="00246289"/>
    <w:rsid w:val="00247272"/>
    <w:rsid w:val="00247461"/>
    <w:rsid w:val="00250111"/>
    <w:rsid w:val="002510C6"/>
    <w:rsid w:val="00251A4E"/>
    <w:rsid w:val="00251C25"/>
    <w:rsid w:val="00252780"/>
    <w:rsid w:val="0025350A"/>
    <w:rsid w:val="0025358A"/>
    <w:rsid w:val="002535B3"/>
    <w:rsid w:val="00253BD9"/>
    <w:rsid w:val="0025434C"/>
    <w:rsid w:val="0025441E"/>
    <w:rsid w:val="00254673"/>
    <w:rsid w:val="00254B36"/>
    <w:rsid w:val="00255A61"/>
    <w:rsid w:val="00255C40"/>
    <w:rsid w:val="002560D5"/>
    <w:rsid w:val="0025664C"/>
    <w:rsid w:val="00256A40"/>
    <w:rsid w:val="00256CFB"/>
    <w:rsid w:val="00256D78"/>
    <w:rsid w:val="00257827"/>
    <w:rsid w:val="00257E7E"/>
    <w:rsid w:val="00260B6D"/>
    <w:rsid w:val="00261726"/>
    <w:rsid w:val="00261F4F"/>
    <w:rsid w:val="00262724"/>
    <w:rsid w:val="00262CAA"/>
    <w:rsid w:val="00262CB4"/>
    <w:rsid w:val="00263BCC"/>
    <w:rsid w:val="00263EC5"/>
    <w:rsid w:val="002647E0"/>
    <w:rsid w:val="00264892"/>
    <w:rsid w:val="002655A5"/>
    <w:rsid w:val="00266AA7"/>
    <w:rsid w:val="00266FC8"/>
    <w:rsid w:val="00267391"/>
    <w:rsid w:val="00270622"/>
    <w:rsid w:val="00270C9C"/>
    <w:rsid w:val="00271162"/>
    <w:rsid w:val="00271512"/>
    <w:rsid w:val="0027369F"/>
    <w:rsid w:val="002736F6"/>
    <w:rsid w:val="0027390B"/>
    <w:rsid w:val="0027399A"/>
    <w:rsid w:val="00273CA0"/>
    <w:rsid w:val="00273E38"/>
    <w:rsid w:val="00274247"/>
    <w:rsid w:val="002743FB"/>
    <w:rsid w:val="00274A72"/>
    <w:rsid w:val="0027510E"/>
    <w:rsid w:val="00275AB7"/>
    <w:rsid w:val="00276108"/>
    <w:rsid w:val="002769F8"/>
    <w:rsid w:val="00276A84"/>
    <w:rsid w:val="00276D47"/>
    <w:rsid w:val="00277B5E"/>
    <w:rsid w:val="00277F88"/>
    <w:rsid w:val="00280716"/>
    <w:rsid w:val="00280930"/>
    <w:rsid w:val="00280AAC"/>
    <w:rsid w:val="00281485"/>
    <w:rsid w:val="0028172D"/>
    <w:rsid w:val="00282172"/>
    <w:rsid w:val="00282F07"/>
    <w:rsid w:val="00283401"/>
    <w:rsid w:val="00284600"/>
    <w:rsid w:val="00285710"/>
    <w:rsid w:val="00285E52"/>
    <w:rsid w:val="00285EDD"/>
    <w:rsid w:val="00286455"/>
    <w:rsid w:val="002865BF"/>
    <w:rsid w:val="00286615"/>
    <w:rsid w:val="00286872"/>
    <w:rsid w:val="002874BB"/>
    <w:rsid w:val="00287905"/>
    <w:rsid w:val="00290B3F"/>
    <w:rsid w:val="00290F01"/>
    <w:rsid w:val="0029112E"/>
    <w:rsid w:val="00291147"/>
    <w:rsid w:val="00291A82"/>
    <w:rsid w:val="00291E40"/>
    <w:rsid w:val="00292182"/>
    <w:rsid w:val="00292243"/>
    <w:rsid w:val="0029230A"/>
    <w:rsid w:val="002926F0"/>
    <w:rsid w:val="002930FD"/>
    <w:rsid w:val="00293D8C"/>
    <w:rsid w:val="00294602"/>
    <w:rsid w:val="00294E9C"/>
    <w:rsid w:val="00296516"/>
    <w:rsid w:val="00296624"/>
    <w:rsid w:val="00296AE1"/>
    <w:rsid w:val="002971CE"/>
    <w:rsid w:val="0029734A"/>
    <w:rsid w:val="002A0B76"/>
    <w:rsid w:val="002A10FE"/>
    <w:rsid w:val="002A1518"/>
    <w:rsid w:val="002A19F3"/>
    <w:rsid w:val="002A1B31"/>
    <w:rsid w:val="002A1BD4"/>
    <w:rsid w:val="002A2991"/>
    <w:rsid w:val="002A2ECE"/>
    <w:rsid w:val="002A3109"/>
    <w:rsid w:val="002A32AE"/>
    <w:rsid w:val="002A35DD"/>
    <w:rsid w:val="002A3933"/>
    <w:rsid w:val="002A434D"/>
    <w:rsid w:val="002A4518"/>
    <w:rsid w:val="002A4925"/>
    <w:rsid w:val="002A4EAC"/>
    <w:rsid w:val="002A515A"/>
    <w:rsid w:val="002A53A4"/>
    <w:rsid w:val="002A6537"/>
    <w:rsid w:val="002A7258"/>
    <w:rsid w:val="002A75AE"/>
    <w:rsid w:val="002A7867"/>
    <w:rsid w:val="002B042B"/>
    <w:rsid w:val="002B0839"/>
    <w:rsid w:val="002B27E8"/>
    <w:rsid w:val="002B27F5"/>
    <w:rsid w:val="002B2A2B"/>
    <w:rsid w:val="002B2E71"/>
    <w:rsid w:val="002B312E"/>
    <w:rsid w:val="002B31B3"/>
    <w:rsid w:val="002B356F"/>
    <w:rsid w:val="002B4183"/>
    <w:rsid w:val="002B489C"/>
    <w:rsid w:val="002B4C46"/>
    <w:rsid w:val="002B4D49"/>
    <w:rsid w:val="002B4DB9"/>
    <w:rsid w:val="002B5587"/>
    <w:rsid w:val="002B562A"/>
    <w:rsid w:val="002B5787"/>
    <w:rsid w:val="002B5C0D"/>
    <w:rsid w:val="002B6755"/>
    <w:rsid w:val="002B6E23"/>
    <w:rsid w:val="002B6F74"/>
    <w:rsid w:val="002C051A"/>
    <w:rsid w:val="002C0741"/>
    <w:rsid w:val="002C1514"/>
    <w:rsid w:val="002C23D5"/>
    <w:rsid w:val="002C2B0B"/>
    <w:rsid w:val="002C36E0"/>
    <w:rsid w:val="002C4ED4"/>
    <w:rsid w:val="002C59CE"/>
    <w:rsid w:val="002C6B1E"/>
    <w:rsid w:val="002C7263"/>
    <w:rsid w:val="002C729D"/>
    <w:rsid w:val="002C7587"/>
    <w:rsid w:val="002C7970"/>
    <w:rsid w:val="002C7A0B"/>
    <w:rsid w:val="002D069B"/>
    <w:rsid w:val="002D100C"/>
    <w:rsid w:val="002D1A0E"/>
    <w:rsid w:val="002D2AB1"/>
    <w:rsid w:val="002D33AD"/>
    <w:rsid w:val="002D35BA"/>
    <w:rsid w:val="002D3CDA"/>
    <w:rsid w:val="002D3E4A"/>
    <w:rsid w:val="002D4585"/>
    <w:rsid w:val="002D488B"/>
    <w:rsid w:val="002D6174"/>
    <w:rsid w:val="002D794F"/>
    <w:rsid w:val="002D7D68"/>
    <w:rsid w:val="002E04A4"/>
    <w:rsid w:val="002E099F"/>
    <w:rsid w:val="002E0EA4"/>
    <w:rsid w:val="002E0EC6"/>
    <w:rsid w:val="002E11F2"/>
    <w:rsid w:val="002E150A"/>
    <w:rsid w:val="002E17C6"/>
    <w:rsid w:val="002E1C61"/>
    <w:rsid w:val="002E29E1"/>
    <w:rsid w:val="002E2C06"/>
    <w:rsid w:val="002E2CC2"/>
    <w:rsid w:val="002E3913"/>
    <w:rsid w:val="002E3CAC"/>
    <w:rsid w:val="002E3D7E"/>
    <w:rsid w:val="002E3D95"/>
    <w:rsid w:val="002E421D"/>
    <w:rsid w:val="002E4509"/>
    <w:rsid w:val="002E486C"/>
    <w:rsid w:val="002E5156"/>
    <w:rsid w:val="002E58D9"/>
    <w:rsid w:val="002E5FE0"/>
    <w:rsid w:val="002E6D6A"/>
    <w:rsid w:val="002E74BD"/>
    <w:rsid w:val="002F0038"/>
    <w:rsid w:val="002F07D2"/>
    <w:rsid w:val="002F1CA2"/>
    <w:rsid w:val="002F1F46"/>
    <w:rsid w:val="002F202A"/>
    <w:rsid w:val="002F36E3"/>
    <w:rsid w:val="002F3BD9"/>
    <w:rsid w:val="002F565D"/>
    <w:rsid w:val="002F5959"/>
    <w:rsid w:val="002F6060"/>
    <w:rsid w:val="002F6435"/>
    <w:rsid w:val="002F6636"/>
    <w:rsid w:val="002F75A5"/>
    <w:rsid w:val="002F7806"/>
    <w:rsid w:val="002F788A"/>
    <w:rsid w:val="002F7F0F"/>
    <w:rsid w:val="002F7F81"/>
    <w:rsid w:val="00301687"/>
    <w:rsid w:val="00301B7C"/>
    <w:rsid w:val="0030245F"/>
    <w:rsid w:val="0030296E"/>
    <w:rsid w:val="00302A39"/>
    <w:rsid w:val="00302F4C"/>
    <w:rsid w:val="00303034"/>
    <w:rsid w:val="00303973"/>
    <w:rsid w:val="00303C09"/>
    <w:rsid w:val="00303D5D"/>
    <w:rsid w:val="003046CB"/>
    <w:rsid w:val="00304882"/>
    <w:rsid w:val="0030518A"/>
    <w:rsid w:val="003059B3"/>
    <w:rsid w:val="00306428"/>
    <w:rsid w:val="00306D47"/>
    <w:rsid w:val="00307112"/>
    <w:rsid w:val="00307789"/>
    <w:rsid w:val="00307883"/>
    <w:rsid w:val="00307D3A"/>
    <w:rsid w:val="003100BB"/>
    <w:rsid w:val="00310188"/>
    <w:rsid w:val="00310A24"/>
    <w:rsid w:val="00310A94"/>
    <w:rsid w:val="003111DD"/>
    <w:rsid w:val="003113E0"/>
    <w:rsid w:val="003118BD"/>
    <w:rsid w:val="00311C86"/>
    <w:rsid w:val="003126E3"/>
    <w:rsid w:val="003134C0"/>
    <w:rsid w:val="0031484C"/>
    <w:rsid w:val="003156B9"/>
    <w:rsid w:val="00315AB8"/>
    <w:rsid w:val="00315B20"/>
    <w:rsid w:val="00316B41"/>
    <w:rsid w:val="00316BED"/>
    <w:rsid w:val="00316FEC"/>
    <w:rsid w:val="00320DDF"/>
    <w:rsid w:val="003218F9"/>
    <w:rsid w:val="00321E51"/>
    <w:rsid w:val="00322AA3"/>
    <w:rsid w:val="00322CF0"/>
    <w:rsid w:val="00323228"/>
    <w:rsid w:val="003232CE"/>
    <w:rsid w:val="00324167"/>
    <w:rsid w:val="00324A9E"/>
    <w:rsid w:val="00324B1A"/>
    <w:rsid w:val="00324E0D"/>
    <w:rsid w:val="00325800"/>
    <w:rsid w:val="00325908"/>
    <w:rsid w:val="00325EB8"/>
    <w:rsid w:val="003261D1"/>
    <w:rsid w:val="003264B6"/>
    <w:rsid w:val="00326C76"/>
    <w:rsid w:val="00330198"/>
    <w:rsid w:val="00330C26"/>
    <w:rsid w:val="00330D83"/>
    <w:rsid w:val="00331239"/>
    <w:rsid w:val="0033154B"/>
    <w:rsid w:val="003316CA"/>
    <w:rsid w:val="00332079"/>
    <w:rsid w:val="00332C92"/>
    <w:rsid w:val="00332E0E"/>
    <w:rsid w:val="0033347B"/>
    <w:rsid w:val="0033358F"/>
    <w:rsid w:val="003340A9"/>
    <w:rsid w:val="003342E8"/>
    <w:rsid w:val="00334934"/>
    <w:rsid w:val="00334AED"/>
    <w:rsid w:val="00334F4E"/>
    <w:rsid w:val="00335204"/>
    <w:rsid w:val="00335261"/>
    <w:rsid w:val="00335527"/>
    <w:rsid w:val="00335623"/>
    <w:rsid w:val="00335716"/>
    <w:rsid w:val="00335CB1"/>
    <w:rsid w:val="00335FE3"/>
    <w:rsid w:val="003378FB"/>
    <w:rsid w:val="0034081B"/>
    <w:rsid w:val="00342449"/>
    <w:rsid w:val="00342769"/>
    <w:rsid w:val="003436C1"/>
    <w:rsid w:val="00343F30"/>
    <w:rsid w:val="0034476B"/>
    <w:rsid w:val="00345616"/>
    <w:rsid w:val="00345D0A"/>
    <w:rsid w:val="003462B2"/>
    <w:rsid w:val="0034656C"/>
    <w:rsid w:val="003467C5"/>
    <w:rsid w:val="00346B4E"/>
    <w:rsid w:val="00346CE7"/>
    <w:rsid w:val="00346E14"/>
    <w:rsid w:val="0034738F"/>
    <w:rsid w:val="003479BE"/>
    <w:rsid w:val="003479EC"/>
    <w:rsid w:val="00350455"/>
    <w:rsid w:val="0035057D"/>
    <w:rsid w:val="003512DF"/>
    <w:rsid w:val="003513C3"/>
    <w:rsid w:val="00351A52"/>
    <w:rsid w:val="0035273C"/>
    <w:rsid w:val="00352E96"/>
    <w:rsid w:val="0035399F"/>
    <w:rsid w:val="00353A83"/>
    <w:rsid w:val="00354484"/>
    <w:rsid w:val="00355223"/>
    <w:rsid w:val="00355F6A"/>
    <w:rsid w:val="00356234"/>
    <w:rsid w:val="00357A3B"/>
    <w:rsid w:val="00357EC8"/>
    <w:rsid w:val="00360B0A"/>
    <w:rsid w:val="00360EF7"/>
    <w:rsid w:val="00361110"/>
    <w:rsid w:val="003618EF"/>
    <w:rsid w:val="00361967"/>
    <w:rsid w:val="00362508"/>
    <w:rsid w:val="00362971"/>
    <w:rsid w:val="00362E6D"/>
    <w:rsid w:val="00362F7C"/>
    <w:rsid w:val="0036334F"/>
    <w:rsid w:val="003640D0"/>
    <w:rsid w:val="00364889"/>
    <w:rsid w:val="00364E96"/>
    <w:rsid w:val="00365C3A"/>
    <w:rsid w:val="00366320"/>
    <w:rsid w:val="003669F4"/>
    <w:rsid w:val="00366CA9"/>
    <w:rsid w:val="00366F0E"/>
    <w:rsid w:val="00366F6A"/>
    <w:rsid w:val="00370127"/>
    <w:rsid w:val="00371085"/>
    <w:rsid w:val="00371802"/>
    <w:rsid w:val="00373B10"/>
    <w:rsid w:val="00373F7D"/>
    <w:rsid w:val="0037411D"/>
    <w:rsid w:val="003741FB"/>
    <w:rsid w:val="0037500B"/>
    <w:rsid w:val="00375259"/>
    <w:rsid w:val="0037527E"/>
    <w:rsid w:val="00375ABF"/>
    <w:rsid w:val="00380939"/>
    <w:rsid w:val="00381868"/>
    <w:rsid w:val="0038232A"/>
    <w:rsid w:val="00382F0A"/>
    <w:rsid w:val="00383F24"/>
    <w:rsid w:val="00384247"/>
    <w:rsid w:val="00384505"/>
    <w:rsid w:val="00384B2F"/>
    <w:rsid w:val="00384FCB"/>
    <w:rsid w:val="00385E25"/>
    <w:rsid w:val="003860EF"/>
    <w:rsid w:val="003867BE"/>
    <w:rsid w:val="00386D35"/>
    <w:rsid w:val="00387012"/>
    <w:rsid w:val="00387387"/>
    <w:rsid w:val="00390462"/>
    <w:rsid w:val="00390EE0"/>
    <w:rsid w:val="00390FB5"/>
    <w:rsid w:val="00391949"/>
    <w:rsid w:val="00391A07"/>
    <w:rsid w:val="00393540"/>
    <w:rsid w:val="00393A55"/>
    <w:rsid w:val="00393AB9"/>
    <w:rsid w:val="00393E71"/>
    <w:rsid w:val="0039466E"/>
    <w:rsid w:val="00394831"/>
    <w:rsid w:val="003949D3"/>
    <w:rsid w:val="0039600A"/>
    <w:rsid w:val="0039600C"/>
    <w:rsid w:val="00396ED2"/>
    <w:rsid w:val="003970B3"/>
    <w:rsid w:val="00397714"/>
    <w:rsid w:val="00397AD5"/>
    <w:rsid w:val="003A0AAF"/>
    <w:rsid w:val="003A1A42"/>
    <w:rsid w:val="003A1BA9"/>
    <w:rsid w:val="003A1DB7"/>
    <w:rsid w:val="003A207F"/>
    <w:rsid w:val="003A32AB"/>
    <w:rsid w:val="003A3613"/>
    <w:rsid w:val="003A3FC8"/>
    <w:rsid w:val="003A4BE4"/>
    <w:rsid w:val="003A515D"/>
    <w:rsid w:val="003A5519"/>
    <w:rsid w:val="003A68D2"/>
    <w:rsid w:val="003A7E16"/>
    <w:rsid w:val="003A7F47"/>
    <w:rsid w:val="003B0365"/>
    <w:rsid w:val="003B0679"/>
    <w:rsid w:val="003B06E6"/>
    <w:rsid w:val="003B0702"/>
    <w:rsid w:val="003B0FD4"/>
    <w:rsid w:val="003B1559"/>
    <w:rsid w:val="003B2DA8"/>
    <w:rsid w:val="003B341A"/>
    <w:rsid w:val="003B3556"/>
    <w:rsid w:val="003B3AB0"/>
    <w:rsid w:val="003B4AE3"/>
    <w:rsid w:val="003B54FA"/>
    <w:rsid w:val="003B58BC"/>
    <w:rsid w:val="003B6669"/>
    <w:rsid w:val="003B6AA6"/>
    <w:rsid w:val="003B7130"/>
    <w:rsid w:val="003C0F73"/>
    <w:rsid w:val="003C1169"/>
    <w:rsid w:val="003C13F9"/>
    <w:rsid w:val="003C1798"/>
    <w:rsid w:val="003C1E67"/>
    <w:rsid w:val="003C206C"/>
    <w:rsid w:val="003C2974"/>
    <w:rsid w:val="003C2BAA"/>
    <w:rsid w:val="003C3042"/>
    <w:rsid w:val="003C332F"/>
    <w:rsid w:val="003C3863"/>
    <w:rsid w:val="003C38A7"/>
    <w:rsid w:val="003C3BC6"/>
    <w:rsid w:val="003C3E64"/>
    <w:rsid w:val="003C4AE7"/>
    <w:rsid w:val="003C4C50"/>
    <w:rsid w:val="003C4D13"/>
    <w:rsid w:val="003C544E"/>
    <w:rsid w:val="003C6977"/>
    <w:rsid w:val="003C7549"/>
    <w:rsid w:val="003C7F62"/>
    <w:rsid w:val="003C7F89"/>
    <w:rsid w:val="003D0666"/>
    <w:rsid w:val="003D06EC"/>
    <w:rsid w:val="003D0EE9"/>
    <w:rsid w:val="003D1496"/>
    <w:rsid w:val="003D1704"/>
    <w:rsid w:val="003D1799"/>
    <w:rsid w:val="003D1938"/>
    <w:rsid w:val="003D1F84"/>
    <w:rsid w:val="003D3E41"/>
    <w:rsid w:val="003D42AA"/>
    <w:rsid w:val="003D44C3"/>
    <w:rsid w:val="003D4938"/>
    <w:rsid w:val="003D58E5"/>
    <w:rsid w:val="003D58EB"/>
    <w:rsid w:val="003D5A66"/>
    <w:rsid w:val="003D5EE5"/>
    <w:rsid w:val="003D600E"/>
    <w:rsid w:val="003D632F"/>
    <w:rsid w:val="003D655D"/>
    <w:rsid w:val="003D6B3E"/>
    <w:rsid w:val="003D6DBB"/>
    <w:rsid w:val="003D72E7"/>
    <w:rsid w:val="003D7402"/>
    <w:rsid w:val="003E003D"/>
    <w:rsid w:val="003E15EF"/>
    <w:rsid w:val="003E1C29"/>
    <w:rsid w:val="003E1F56"/>
    <w:rsid w:val="003E2E69"/>
    <w:rsid w:val="003E3148"/>
    <w:rsid w:val="003E333A"/>
    <w:rsid w:val="003E368A"/>
    <w:rsid w:val="003E37E2"/>
    <w:rsid w:val="003E392B"/>
    <w:rsid w:val="003E3C2B"/>
    <w:rsid w:val="003E45DD"/>
    <w:rsid w:val="003E477D"/>
    <w:rsid w:val="003E4E69"/>
    <w:rsid w:val="003E4E6F"/>
    <w:rsid w:val="003E4EFF"/>
    <w:rsid w:val="003E5E5D"/>
    <w:rsid w:val="003E61EE"/>
    <w:rsid w:val="003E66E8"/>
    <w:rsid w:val="003E6C16"/>
    <w:rsid w:val="003E6CB2"/>
    <w:rsid w:val="003E6CDF"/>
    <w:rsid w:val="003E74CC"/>
    <w:rsid w:val="003E7CC6"/>
    <w:rsid w:val="003F0131"/>
    <w:rsid w:val="003F01DF"/>
    <w:rsid w:val="003F0E2D"/>
    <w:rsid w:val="003F1167"/>
    <w:rsid w:val="003F12A6"/>
    <w:rsid w:val="003F1557"/>
    <w:rsid w:val="003F27CE"/>
    <w:rsid w:val="003F2B07"/>
    <w:rsid w:val="003F2EDE"/>
    <w:rsid w:val="003F3CBD"/>
    <w:rsid w:val="003F41E4"/>
    <w:rsid w:val="003F540C"/>
    <w:rsid w:val="003F5433"/>
    <w:rsid w:val="003F54D2"/>
    <w:rsid w:val="003F58A5"/>
    <w:rsid w:val="003F5C28"/>
    <w:rsid w:val="003F6367"/>
    <w:rsid w:val="003F652B"/>
    <w:rsid w:val="003F6D2F"/>
    <w:rsid w:val="003F7046"/>
    <w:rsid w:val="003F717E"/>
    <w:rsid w:val="003F72D1"/>
    <w:rsid w:val="003F7BBA"/>
    <w:rsid w:val="003F7F65"/>
    <w:rsid w:val="004006FB"/>
    <w:rsid w:val="0040088B"/>
    <w:rsid w:val="00400C18"/>
    <w:rsid w:val="004012F1"/>
    <w:rsid w:val="00401E09"/>
    <w:rsid w:val="00401EE5"/>
    <w:rsid w:val="00403918"/>
    <w:rsid w:val="00403E3B"/>
    <w:rsid w:val="00404D52"/>
    <w:rsid w:val="0040525A"/>
    <w:rsid w:val="00405A7D"/>
    <w:rsid w:val="00405E9F"/>
    <w:rsid w:val="00406CB3"/>
    <w:rsid w:val="00410697"/>
    <w:rsid w:val="00411052"/>
    <w:rsid w:val="0041127A"/>
    <w:rsid w:val="00412567"/>
    <w:rsid w:val="004128B6"/>
    <w:rsid w:val="0041296B"/>
    <w:rsid w:val="00413B1D"/>
    <w:rsid w:val="00413DB7"/>
    <w:rsid w:val="00414F4A"/>
    <w:rsid w:val="0041562C"/>
    <w:rsid w:val="00416487"/>
    <w:rsid w:val="0042005E"/>
    <w:rsid w:val="00420246"/>
    <w:rsid w:val="004202FB"/>
    <w:rsid w:val="004210A5"/>
    <w:rsid w:val="0042197A"/>
    <w:rsid w:val="00421E1B"/>
    <w:rsid w:val="00421F00"/>
    <w:rsid w:val="00423265"/>
    <w:rsid w:val="00423538"/>
    <w:rsid w:val="00423767"/>
    <w:rsid w:val="00423ED4"/>
    <w:rsid w:val="0042434D"/>
    <w:rsid w:val="004243E8"/>
    <w:rsid w:val="00424661"/>
    <w:rsid w:val="004250C3"/>
    <w:rsid w:val="00425CFC"/>
    <w:rsid w:val="004265F9"/>
    <w:rsid w:val="004269A3"/>
    <w:rsid w:val="00426CF4"/>
    <w:rsid w:val="00427D9E"/>
    <w:rsid w:val="00427DAE"/>
    <w:rsid w:val="004300B1"/>
    <w:rsid w:val="00430324"/>
    <w:rsid w:val="004306F0"/>
    <w:rsid w:val="00430787"/>
    <w:rsid w:val="00430D62"/>
    <w:rsid w:val="00431047"/>
    <w:rsid w:val="004322D1"/>
    <w:rsid w:val="004322E0"/>
    <w:rsid w:val="00432A0B"/>
    <w:rsid w:val="00432FA0"/>
    <w:rsid w:val="004336FF"/>
    <w:rsid w:val="00433FD7"/>
    <w:rsid w:val="004340FD"/>
    <w:rsid w:val="0043413D"/>
    <w:rsid w:val="0043422B"/>
    <w:rsid w:val="00435B88"/>
    <w:rsid w:val="00435E99"/>
    <w:rsid w:val="00436D1F"/>
    <w:rsid w:val="00440F7E"/>
    <w:rsid w:val="0044135B"/>
    <w:rsid w:val="00441A47"/>
    <w:rsid w:val="00441F05"/>
    <w:rsid w:val="00442B24"/>
    <w:rsid w:val="0044350A"/>
    <w:rsid w:val="00443A1C"/>
    <w:rsid w:val="00443A89"/>
    <w:rsid w:val="00443E74"/>
    <w:rsid w:val="00443F01"/>
    <w:rsid w:val="00443F76"/>
    <w:rsid w:val="00444279"/>
    <w:rsid w:val="00444543"/>
    <w:rsid w:val="004448B6"/>
    <w:rsid w:val="004449F7"/>
    <w:rsid w:val="00444A2F"/>
    <w:rsid w:val="00444EDC"/>
    <w:rsid w:val="00445C85"/>
    <w:rsid w:val="00446BB3"/>
    <w:rsid w:val="00446D50"/>
    <w:rsid w:val="00450D5A"/>
    <w:rsid w:val="00451167"/>
    <w:rsid w:val="0045245E"/>
    <w:rsid w:val="00452BC3"/>
    <w:rsid w:val="00452BC9"/>
    <w:rsid w:val="00452F65"/>
    <w:rsid w:val="00453929"/>
    <w:rsid w:val="00454006"/>
    <w:rsid w:val="00454DE0"/>
    <w:rsid w:val="00454E7F"/>
    <w:rsid w:val="004551C6"/>
    <w:rsid w:val="004555D5"/>
    <w:rsid w:val="00456012"/>
    <w:rsid w:val="00456096"/>
    <w:rsid w:val="004561A3"/>
    <w:rsid w:val="00456952"/>
    <w:rsid w:val="00456A7A"/>
    <w:rsid w:val="00456E9A"/>
    <w:rsid w:val="004574FC"/>
    <w:rsid w:val="004602B7"/>
    <w:rsid w:val="00461325"/>
    <w:rsid w:val="004617D8"/>
    <w:rsid w:val="00461AEE"/>
    <w:rsid w:val="00462464"/>
    <w:rsid w:val="00462576"/>
    <w:rsid w:val="00463213"/>
    <w:rsid w:val="00464725"/>
    <w:rsid w:val="00464E83"/>
    <w:rsid w:val="004650A4"/>
    <w:rsid w:val="0046564B"/>
    <w:rsid w:val="00465727"/>
    <w:rsid w:val="00465EE8"/>
    <w:rsid w:val="00466014"/>
    <w:rsid w:val="004660BB"/>
    <w:rsid w:val="00466653"/>
    <w:rsid w:val="004666A1"/>
    <w:rsid w:val="004666F7"/>
    <w:rsid w:val="00466C3C"/>
    <w:rsid w:val="0047029F"/>
    <w:rsid w:val="00470384"/>
    <w:rsid w:val="004703DB"/>
    <w:rsid w:val="004707E3"/>
    <w:rsid w:val="004712C9"/>
    <w:rsid w:val="004716DE"/>
    <w:rsid w:val="0047189A"/>
    <w:rsid w:val="0047192F"/>
    <w:rsid w:val="00472300"/>
    <w:rsid w:val="00472C96"/>
    <w:rsid w:val="004744DD"/>
    <w:rsid w:val="004747DB"/>
    <w:rsid w:val="00474DCB"/>
    <w:rsid w:val="00476ED1"/>
    <w:rsid w:val="00477D40"/>
    <w:rsid w:val="00477DAC"/>
    <w:rsid w:val="00480036"/>
    <w:rsid w:val="00480331"/>
    <w:rsid w:val="0048094F"/>
    <w:rsid w:val="004809BC"/>
    <w:rsid w:val="00480AB6"/>
    <w:rsid w:val="00480D0D"/>
    <w:rsid w:val="004817F8"/>
    <w:rsid w:val="0048184E"/>
    <w:rsid w:val="00481A95"/>
    <w:rsid w:val="00481D90"/>
    <w:rsid w:val="004827DE"/>
    <w:rsid w:val="00482E0B"/>
    <w:rsid w:val="00483486"/>
    <w:rsid w:val="0048391C"/>
    <w:rsid w:val="0048395B"/>
    <w:rsid w:val="00485E3B"/>
    <w:rsid w:val="00485F02"/>
    <w:rsid w:val="0048773C"/>
    <w:rsid w:val="004900B0"/>
    <w:rsid w:val="004908BD"/>
    <w:rsid w:val="0049144A"/>
    <w:rsid w:val="0049187C"/>
    <w:rsid w:val="00491A87"/>
    <w:rsid w:val="00491EC5"/>
    <w:rsid w:val="00491F65"/>
    <w:rsid w:val="00492539"/>
    <w:rsid w:val="00492F75"/>
    <w:rsid w:val="004930D2"/>
    <w:rsid w:val="00493C7C"/>
    <w:rsid w:val="00495992"/>
    <w:rsid w:val="00495CDD"/>
    <w:rsid w:val="00496594"/>
    <w:rsid w:val="004976E1"/>
    <w:rsid w:val="00497E28"/>
    <w:rsid w:val="004A038D"/>
    <w:rsid w:val="004A0DB3"/>
    <w:rsid w:val="004A11E1"/>
    <w:rsid w:val="004A1473"/>
    <w:rsid w:val="004A1D0D"/>
    <w:rsid w:val="004A1ECF"/>
    <w:rsid w:val="004A229F"/>
    <w:rsid w:val="004A23AE"/>
    <w:rsid w:val="004A25CD"/>
    <w:rsid w:val="004A3423"/>
    <w:rsid w:val="004A3C84"/>
    <w:rsid w:val="004A3C88"/>
    <w:rsid w:val="004A43F9"/>
    <w:rsid w:val="004A52FA"/>
    <w:rsid w:val="004A603D"/>
    <w:rsid w:val="004A6474"/>
    <w:rsid w:val="004A65DD"/>
    <w:rsid w:val="004A68D0"/>
    <w:rsid w:val="004A7091"/>
    <w:rsid w:val="004A73BD"/>
    <w:rsid w:val="004A749A"/>
    <w:rsid w:val="004A785A"/>
    <w:rsid w:val="004A7895"/>
    <w:rsid w:val="004B0F9E"/>
    <w:rsid w:val="004B1C18"/>
    <w:rsid w:val="004B1EB5"/>
    <w:rsid w:val="004B1EBB"/>
    <w:rsid w:val="004B26BF"/>
    <w:rsid w:val="004B272B"/>
    <w:rsid w:val="004B3B6F"/>
    <w:rsid w:val="004B44E7"/>
    <w:rsid w:val="004B4AE3"/>
    <w:rsid w:val="004B4B78"/>
    <w:rsid w:val="004B5B72"/>
    <w:rsid w:val="004B6E6C"/>
    <w:rsid w:val="004B74A3"/>
    <w:rsid w:val="004B7DD1"/>
    <w:rsid w:val="004B7E46"/>
    <w:rsid w:val="004C012B"/>
    <w:rsid w:val="004C0347"/>
    <w:rsid w:val="004C1291"/>
    <w:rsid w:val="004C24EF"/>
    <w:rsid w:val="004C3647"/>
    <w:rsid w:val="004C37B0"/>
    <w:rsid w:val="004C3C5E"/>
    <w:rsid w:val="004C3EA5"/>
    <w:rsid w:val="004C3F2E"/>
    <w:rsid w:val="004C43D1"/>
    <w:rsid w:val="004C6143"/>
    <w:rsid w:val="004C616D"/>
    <w:rsid w:val="004D0282"/>
    <w:rsid w:val="004D09D7"/>
    <w:rsid w:val="004D0B7E"/>
    <w:rsid w:val="004D1248"/>
    <w:rsid w:val="004D15E4"/>
    <w:rsid w:val="004D160B"/>
    <w:rsid w:val="004D199E"/>
    <w:rsid w:val="004D1DE7"/>
    <w:rsid w:val="004D22A5"/>
    <w:rsid w:val="004D31FB"/>
    <w:rsid w:val="004D3D33"/>
    <w:rsid w:val="004D561D"/>
    <w:rsid w:val="004D56CA"/>
    <w:rsid w:val="004D598D"/>
    <w:rsid w:val="004D59CB"/>
    <w:rsid w:val="004D5DE3"/>
    <w:rsid w:val="004D5FAA"/>
    <w:rsid w:val="004D66AE"/>
    <w:rsid w:val="004D6954"/>
    <w:rsid w:val="004E0922"/>
    <w:rsid w:val="004E25AD"/>
    <w:rsid w:val="004E309E"/>
    <w:rsid w:val="004E357A"/>
    <w:rsid w:val="004E377B"/>
    <w:rsid w:val="004E4BAA"/>
    <w:rsid w:val="004E5658"/>
    <w:rsid w:val="004E5FF6"/>
    <w:rsid w:val="004E600A"/>
    <w:rsid w:val="004E60DF"/>
    <w:rsid w:val="004E65CB"/>
    <w:rsid w:val="004E6FDA"/>
    <w:rsid w:val="004E74C6"/>
    <w:rsid w:val="004E7CD9"/>
    <w:rsid w:val="004E7D59"/>
    <w:rsid w:val="004F0AB5"/>
    <w:rsid w:val="004F0E7A"/>
    <w:rsid w:val="004F26BB"/>
    <w:rsid w:val="004F28C1"/>
    <w:rsid w:val="004F3460"/>
    <w:rsid w:val="004F5442"/>
    <w:rsid w:val="004F5759"/>
    <w:rsid w:val="004F6042"/>
    <w:rsid w:val="004F609E"/>
    <w:rsid w:val="004F622C"/>
    <w:rsid w:val="004F6444"/>
    <w:rsid w:val="004F675F"/>
    <w:rsid w:val="004F7071"/>
    <w:rsid w:val="004F7224"/>
    <w:rsid w:val="004F731D"/>
    <w:rsid w:val="004F7864"/>
    <w:rsid w:val="004F78AF"/>
    <w:rsid w:val="00500F96"/>
    <w:rsid w:val="00500FC8"/>
    <w:rsid w:val="00501D05"/>
    <w:rsid w:val="00501F24"/>
    <w:rsid w:val="005026A0"/>
    <w:rsid w:val="00502FA6"/>
    <w:rsid w:val="00503D1F"/>
    <w:rsid w:val="005049BB"/>
    <w:rsid w:val="00505D97"/>
    <w:rsid w:val="005064B7"/>
    <w:rsid w:val="00506AB9"/>
    <w:rsid w:val="00506DCB"/>
    <w:rsid w:val="00507169"/>
    <w:rsid w:val="0050734B"/>
    <w:rsid w:val="00507765"/>
    <w:rsid w:val="00507822"/>
    <w:rsid w:val="00507896"/>
    <w:rsid w:val="005110DF"/>
    <w:rsid w:val="00513169"/>
    <w:rsid w:val="005133A3"/>
    <w:rsid w:val="0051411B"/>
    <w:rsid w:val="00515270"/>
    <w:rsid w:val="00515CE9"/>
    <w:rsid w:val="00515D68"/>
    <w:rsid w:val="00516134"/>
    <w:rsid w:val="005163B1"/>
    <w:rsid w:val="005164B3"/>
    <w:rsid w:val="00516679"/>
    <w:rsid w:val="00516930"/>
    <w:rsid w:val="0051758F"/>
    <w:rsid w:val="005218B9"/>
    <w:rsid w:val="00522750"/>
    <w:rsid w:val="00522B16"/>
    <w:rsid w:val="0052325E"/>
    <w:rsid w:val="00523BA3"/>
    <w:rsid w:val="0052436D"/>
    <w:rsid w:val="005247FC"/>
    <w:rsid w:val="005248F2"/>
    <w:rsid w:val="00525C7A"/>
    <w:rsid w:val="00527381"/>
    <w:rsid w:val="00527AC7"/>
    <w:rsid w:val="00530E01"/>
    <w:rsid w:val="00531354"/>
    <w:rsid w:val="0053155C"/>
    <w:rsid w:val="005327D6"/>
    <w:rsid w:val="0053317E"/>
    <w:rsid w:val="0053324B"/>
    <w:rsid w:val="005333E8"/>
    <w:rsid w:val="00534388"/>
    <w:rsid w:val="00535F67"/>
    <w:rsid w:val="00536057"/>
    <w:rsid w:val="005362B9"/>
    <w:rsid w:val="00536374"/>
    <w:rsid w:val="00536FC8"/>
    <w:rsid w:val="00537102"/>
    <w:rsid w:val="0053771B"/>
    <w:rsid w:val="00537777"/>
    <w:rsid w:val="00540469"/>
    <w:rsid w:val="0054087F"/>
    <w:rsid w:val="00542AA6"/>
    <w:rsid w:val="00542AAB"/>
    <w:rsid w:val="00542E5A"/>
    <w:rsid w:val="00542F94"/>
    <w:rsid w:val="005437C2"/>
    <w:rsid w:val="00544040"/>
    <w:rsid w:val="00544409"/>
    <w:rsid w:val="005445E3"/>
    <w:rsid w:val="0054471C"/>
    <w:rsid w:val="00544EAB"/>
    <w:rsid w:val="005452FB"/>
    <w:rsid w:val="005453EE"/>
    <w:rsid w:val="005459B9"/>
    <w:rsid w:val="00546E89"/>
    <w:rsid w:val="00547003"/>
    <w:rsid w:val="00547767"/>
    <w:rsid w:val="005477D2"/>
    <w:rsid w:val="00550FF7"/>
    <w:rsid w:val="00551661"/>
    <w:rsid w:val="00552155"/>
    <w:rsid w:val="0055228A"/>
    <w:rsid w:val="00552382"/>
    <w:rsid w:val="00552D4F"/>
    <w:rsid w:val="00553750"/>
    <w:rsid w:val="005543D7"/>
    <w:rsid w:val="00554845"/>
    <w:rsid w:val="00554898"/>
    <w:rsid w:val="005549B7"/>
    <w:rsid w:val="00554A70"/>
    <w:rsid w:val="00554D71"/>
    <w:rsid w:val="005560B3"/>
    <w:rsid w:val="00556430"/>
    <w:rsid w:val="00557F08"/>
    <w:rsid w:val="00560C35"/>
    <w:rsid w:val="00560CCA"/>
    <w:rsid w:val="00560FB5"/>
    <w:rsid w:val="0056112E"/>
    <w:rsid w:val="005612F1"/>
    <w:rsid w:val="0056163C"/>
    <w:rsid w:val="00561EF0"/>
    <w:rsid w:val="0056296F"/>
    <w:rsid w:val="00562998"/>
    <w:rsid w:val="005629B7"/>
    <w:rsid w:val="00563018"/>
    <w:rsid w:val="005632E9"/>
    <w:rsid w:val="005637B6"/>
    <w:rsid w:val="00563CD0"/>
    <w:rsid w:val="005641ED"/>
    <w:rsid w:val="0056479A"/>
    <w:rsid w:val="00564875"/>
    <w:rsid w:val="00565EFB"/>
    <w:rsid w:val="00566500"/>
    <w:rsid w:val="00566E15"/>
    <w:rsid w:val="005674BD"/>
    <w:rsid w:val="005705A8"/>
    <w:rsid w:val="00570A87"/>
    <w:rsid w:val="00570CEB"/>
    <w:rsid w:val="005712F1"/>
    <w:rsid w:val="005723D0"/>
    <w:rsid w:val="005729FB"/>
    <w:rsid w:val="00572F63"/>
    <w:rsid w:val="0057325C"/>
    <w:rsid w:val="005732AF"/>
    <w:rsid w:val="00573E95"/>
    <w:rsid w:val="005740DC"/>
    <w:rsid w:val="005742A1"/>
    <w:rsid w:val="0057480A"/>
    <w:rsid w:val="00574ACF"/>
    <w:rsid w:val="0057545B"/>
    <w:rsid w:val="00575EAC"/>
    <w:rsid w:val="005770C5"/>
    <w:rsid w:val="00580DF4"/>
    <w:rsid w:val="00581592"/>
    <w:rsid w:val="005816EF"/>
    <w:rsid w:val="00581812"/>
    <w:rsid w:val="00582017"/>
    <w:rsid w:val="00582148"/>
    <w:rsid w:val="0058233A"/>
    <w:rsid w:val="00582A8F"/>
    <w:rsid w:val="00582E2E"/>
    <w:rsid w:val="0058374D"/>
    <w:rsid w:val="005837EB"/>
    <w:rsid w:val="005841A9"/>
    <w:rsid w:val="0058420A"/>
    <w:rsid w:val="00585BC9"/>
    <w:rsid w:val="00586013"/>
    <w:rsid w:val="00586410"/>
    <w:rsid w:val="0058705B"/>
    <w:rsid w:val="00587537"/>
    <w:rsid w:val="00590018"/>
    <w:rsid w:val="005903E6"/>
    <w:rsid w:val="00590D3D"/>
    <w:rsid w:val="00590E36"/>
    <w:rsid w:val="0059126D"/>
    <w:rsid w:val="00591671"/>
    <w:rsid w:val="005920FE"/>
    <w:rsid w:val="00592818"/>
    <w:rsid w:val="00592F11"/>
    <w:rsid w:val="005933C6"/>
    <w:rsid w:val="00593437"/>
    <w:rsid w:val="005937AD"/>
    <w:rsid w:val="00593C06"/>
    <w:rsid w:val="0059437E"/>
    <w:rsid w:val="00595B82"/>
    <w:rsid w:val="005968D7"/>
    <w:rsid w:val="0059701C"/>
    <w:rsid w:val="00597087"/>
    <w:rsid w:val="00597779"/>
    <w:rsid w:val="005A0489"/>
    <w:rsid w:val="005A068A"/>
    <w:rsid w:val="005A0A70"/>
    <w:rsid w:val="005A1045"/>
    <w:rsid w:val="005A12FD"/>
    <w:rsid w:val="005A189D"/>
    <w:rsid w:val="005A272A"/>
    <w:rsid w:val="005A3345"/>
    <w:rsid w:val="005A3AF2"/>
    <w:rsid w:val="005A5F05"/>
    <w:rsid w:val="005A6530"/>
    <w:rsid w:val="005A6CC2"/>
    <w:rsid w:val="005A7CE8"/>
    <w:rsid w:val="005B0296"/>
    <w:rsid w:val="005B0767"/>
    <w:rsid w:val="005B09F6"/>
    <w:rsid w:val="005B0EC2"/>
    <w:rsid w:val="005B1139"/>
    <w:rsid w:val="005B1C83"/>
    <w:rsid w:val="005B2711"/>
    <w:rsid w:val="005B2B53"/>
    <w:rsid w:val="005B2E71"/>
    <w:rsid w:val="005B30F6"/>
    <w:rsid w:val="005B3140"/>
    <w:rsid w:val="005B3470"/>
    <w:rsid w:val="005B364D"/>
    <w:rsid w:val="005B36F8"/>
    <w:rsid w:val="005B38E6"/>
    <w:rsid w:val="005B41EE"/>
    <w:rsid w:val="005B472F"/>
    <w:rsid w:val="005B60C5"/>
    <w:rsid w:val="005B6CE1"/>
    <w:rsid w:val="005C116A"/>
    <w:rsid w:val="005C15CE"/>
    <w:rsid w:val="005C1A69"/>
    <w:rsid w:val="005C1C47"/>
    <w:rsid w:val="005C2833"/>
    <w:rsid w:val="005C2837"/>
    <w:rsid w:val="005C2DA6"/>
    <w:rsid w:val="005C37D5"/>
    <w:rsid w:val="005C3E04"/>
    <w:rsid w:val="005C4099"/>
    <w:rsid w:val="005C4A01"/>
    <w:rsid w:val="005C4F39"/>
    <w:rsid w:val="005C51F5"/>
    <w:rsid w:val="005C544C"/>
    <w:rsid w:val="005C571C"/>
    <w:rsid w:val="005C5B7C"/>
    <w:rsid w:val="005C63CE"/>
    <w:rsid w:val="005C642F"/>
    <w:rsid w:val="005C65EA"/>
    <w:rsid w:val="005C7558"/>
    <w:rsid w:val="005C7B5D"/>
    <w:rsid w:val="005D3D70"/>
    <w:rsid w:val="005D3F4E"/>
    <w:rsid w:val="005D442D"/>
    <w:rsid w:val="005D4508"/>
    <w:rsid w:val="005D47D3"/>
    <w:rsid w:val="005D5DD5"/>
    <w:rsid w:val="005D64E4"/>
    <w:rsid w:val="005D6AF6"/>
    <w:rsid w:val="005D6D15"/>
    <w:rsid w:val="005E0949"/>
    <w:rsid w:val="005E0DA1"/>
    <w:rsid w:val="005E1161"/>
    <w:rsid w:val="005E1F1D"/>
    <w:rsid w:val="005E2874"/>
    <w:rsid w:val="005E2ADB"/>
    <w:rsid w:val="005E4B29"/>
    <w:rsid w:val="005E4C61"/>
    <w:rsid w:val="005E4DC2"/>
    <w:rsid w:val="005E4DDC"/>
    <w:rsid w:val="005E585E"/>
    <w:rsid w:val="005E5E30"/>
    <w:rsid w:val="005E626E"/>
    <w:rsid w:val="005E72CE"/>
    <w:rsid w:val="005E7D62"/>
    <w:rsid w:val="005F05F1"/>
    <w:rsid w:val="005F06B0"/>
    <w:rsid w:val="005F10E0"/>
    <w:rsid w:val="005F17CD"/>
    <w:rsid w:val="005F1C78"/>
    <w:rsid w:val="005F239A"/>
    <w:rsid w:val="005F239E"/>
    <w:rsid w:val="005F23A4"/>
    <w:rsid w:val="005F3305"/>
    <w:rsid w:val="005F3B07"/>
    <w:rsid w:val="005F42B2"/>
    <w:rsid w:val="005F43AA"/>
    <w:rsid w:val="005F4787"/>
    <w:rsid w:val="005F651D"/>
    <w:rsid w:val="005F6AB9"/>
    <w:rsid w:val="005F7ADF"/>
    <w:rsid w:val="0060017E"/>
    <w:rsid w:val="00600D73"/>
    <w:rsid w:val="00600ED6"/>
    <w:rsid w:val="00602893"/>
    <w:rsid w:val="00602C3B"/>
    <w:rsid w:val="00602DA8"/>
    <w:rsid w:val="0060412C"/>
    <w:rsid w:val="00604FF0"/>
    <w:rsid w:val="006050F7"/>
    <w:rsid w:val="0060705A"/>
    <w:rsid w:val="00610FA3"/>
    <w:rsid w:val="006111A3"/>
    <w:rsid w:val="00611542"/>
    <w:rsid w:val="00611BE9"/>
    <w:rsid w:val="0061211C"/>
    <w:rsid w:val="00612285"/>
    <w:rsid w:val="006130A9"/>
    <w:rsid w:val="006135C3"/>
    <w:rsid w:val="00613653"/>
    <w:rsid w:val="00614DC4"/>
    <w:rsid w:val="00614E66"/>
    <w:rsid w:val="006150B0"/>
    <w:rsid w:val="00615249"/>
    <w:rsid w:val="006152E1"/>
    <w:rsid w:val="00615536"/>
    <w:rsid w:val="00615CA9"/>
    <w:rsid w:val="00615EE2"/>
    <w:rsid w:val="00615EE4"/>
    <w:rsid w:val="00615F19"/>
    <w:rsid w:val="00616022"/>
    <w:rsid w:val="006168D5"/>
    <w:rsid w:val="006169CC"/>
    <w:rsid w:val="00616E2C"/>
    <w:rsid w:val="00617158"/>
    <w:rsid w:val="00617461"/>
    <w:rsid w:val="006178DB"/>
    <w:rsid w:val="00617CB4"/>
    <w:rsid w:val="00617D8A"/>
    <w:rsid w:val="00620C75"/>
    <w:rsid w:val="006228BC"/>
    <w:rsid w:val="00622E78"/>
    <w:rsid w:val="006240D4"/>
    <w:rsid w:val="0062491A"/>
    <w:rsid w:val="0062491D"/>
    <w:rsid w:val="006249D9"/>
    <w:rsid w:val="006257D3"/>
    <w:rsid w:val="006259E3"/>
    <w:rsid w:val="00625AE8"/>
    <w:rsid w:val="006266F7"/>
    <w:rsid w:val="006269AB"/>
    <w:rsid w:val="00626C20"/>
    <w:rsid w:val="00627A2D"/>
    <w:rsid w:val="00631691"/>
    <w:rsid w:val="00631E7B"/>
    <w:rsid w:val="00634424"/>
    <w:rsid w:val="0063466A"/>
    <w:rsid w:val="006360FB"/>
    <w:rsid w:val="00636962"/>
    <w:rsid w:val="00636A02"/>
    <w:rsid w:val="00636B33"/>
    <w:rsid w:val="00636E17"/>
    <w:rsid w:val="006371CD"/>
    <w:rsid w:val="006374C9"/>
    <w:rsid w:val="0063756C"/>
    <w:rsid w:val="00640F4A"/>
    <w:rsid w:val="006414E0"/>
    <w:rsid w:val="00641731"/>
    <w:rsid w:val="0064191E"/>
    <w:rsid w:val="0064242E"/>
    <w:rsid w:val="0064286B"/>
    <w:rsid w:val="0064445E"/>
    <w:rsid w:val="00644F3D"/>
    <w:rsid w:val="0064516B"/>
    <w:rsid w:val="00645614"/>
    <w:rsid w:val="00645633"/>
    <w:rsid w:val="00645762"/>
    <w:rsid w:val="006461CE"/>
    <w:rsid w:val="006474A5"/>
    <w:rsid w:val="006513F0"/>
    <w:rsid w:val="0065165B"/>
    <w:rsid w:val="00652413"/>
    <w:rsid w:val="006524CD"/>
    <w:rsid w:val="006528D6"/>
    <w:rsid w:val="00652A92"/>
    <w:rsid w:val="00652CD4"/>
    <w:rsid w:val="00652F5A"/>
    <w:rsid w:val="006535B8"/>
    <w:rsid w:val="006535D5"/>
    <w:rsid w:val="006536A6"/>
    <w:rsid w:val="006537F0"/>
    <w:rsid w:val="00655054"/>
    <w:rsid w:val="00656C6D"/>
    <w:rsid w:val="00656D45"/>
    <w:rsid w:val="00657148"/>
    <w:rsid w:val="0065723E"/>
    <w:rsid w:val="00657653"/>
    <w:rsid w:val="00657693"/>
    <w:rsid w:val="00657854"/>
    <w:rsid w:val="00660038"/>
    <w:rsid w:val="0066148E"/>
    <w:rsid w:val="00662407"/>
    <w:rsid w:val="006633F7"/>
    <w:rsid w:val="00663D58"/>
    <w:rsid w:val="00663E14"/>
    <w:rsid w:val="006643AF"/>
    <w:rsid w:val="00664B7F"/>
    <w:rsid w:val="00664F32"/>
    <w:rsid w:val="00665E1E"/>
    <w:rsid w:val="00665FC3"/>
    <w:rsid w:val="00666703"/>
    <w:rsid w:val="0066775C"/>
    <w:rsid w:val="0067098D"/>
    <w:rsid w:val="006715E8"/>
    <w:rsid w:val="0067190B"/>
    <w:rsid w:val="00671C0B"/>
    <w:rsid w:val="006722CF"/>
    <w:rsid w:val="0067232C"/>
    <w:rsid w:val="00672453"/>
    <w:rsid w:val="00672680"/>
    <w:rsid w:val="00672A61"/>
    <w:rsid w:val="00674004"/>
    <w:rsid w:val="00674510"/>
    <w:rsid w:val="006746C8"/>
    <w:rsid w:val="00676087"/>
    <w:rsid w:val="006775B3"/>
    <w:rsid w:val="00677663"/>
    <w:rsid w:val="00677822"/>
    <w:rsid w:val="00680236"/>
    <w:rsid w:val="0068091E"/>
    <w:rsid w:val="006818D3"/>
    <w:rsid w:val="00681B81"/>
    <w:rsid w:val="00682CE3"/>
    <w:rsid w:val="00683B10"/>
    <w:rsid w:val="00685141"/>
    <w:rsid w:val="00685E61"/>
    <w:rsid w:val="00686111"/>
    <w:rsid w:val="006865BB"/>
    <w:rsid w:val="00687EDF"/>
    <w:rsid w:val="00690ABB"/>
    <w:rsid w:val="00690B0A"/>
    <w:rsid w:val="00690EB0"/>
    <w:rsid w:val="00690EBB"/>
    <w:rsid w:val="00691129"/>
    <w:rsid w:val="0069136E"/>
    <w:rsid w:val="006918A9"/>
    <w:rsid w:val="00691FFC"/>
    <w:rsid w:val="006922DB"/>
    <w:rsid w:val="00692F16"/>
    <w:rsid w:val="006942DC"/>
    <w:rsid w:val="00694918"/>
    <w:rsid w:val="00695B90"/>
    <w:rsid w:val="00695F09"/>
    <w:rsid w:val="00696279"/>
    <w:rsid w:val="00697294"/>
    <w:rsid w:val="006A0F71"/>
    <w:rsid w:val="006A14FF"/>
    <w:rsid w:val="006A24CB"/>
    <w:rsid w:val="006A3338"/>
    <w:rsid w:val="006A39EE"/>
    <w:rsid w:val="006A569E"/>
    <w:rsid w:val="006A59EF"/>
    <w:rsid w:val="006A5B3F"/>
    <w:rsid w:val="006A5DA2"/>
    <w:rsid w:val="006A5ED7"/>
    <w:rsid w:val="006A67EB"/>
    <w:rsid w:val="006B07F4"/>
    <w:rsid w:val="006B1B5C"/>
    <w:rsid w:val="006B1B89"/>
    <w:rsid w:val="006B1E42"/>
    <w:rsid w:val="006B1F0D"/>
    <w:rsid w:val="006B3A24"/>
    <w:rsid w:val="006B3DC0"/>
    <w:rsid w:val="006B4417"/>
    <w:rsid w:val="006B4928"/>
    <w:rsid w:val="006B53C4"/>
    <w:rsid w:val="006B5E3C"/>
    <w:rsid w:val="006B6485"/>
    <w:rsid w:val="006B65B8"/>
    <w:rsid w:val="006B69B4"/>
    <w:rsid w:val="006B6A05"/>
    <w:rsid w:val="006B6B9E"/>
    <w:rsid w:val="006B70F8"/>
    <w:rsid w:val="006B7335"/>
    <w:rsid w:val="006B7F6C"/>
    <w:rsid w:val="006C0638"/>
    <w:rsid w:val="006C15CB"/>
    <w:rsid w:val="006C176D"/>
    <w:rsid w:val="006C17BE"/>
    <w:rsid w:val="006C1E39"/>
    <w:rsid w:val="006C2A09"/>
    <w:rsid w:val="006C3788"/>
    <w:rsid w:val="006C3BA9"/>
    <w:rsid w:val="006C3EDA"/>
    <w:rsid w:val="006C499C"/>
    <w:rsid w:val="006C4B60"/>
    <w:rsid w:val="006C54C8"/>
    <w:rsid w:val="006C6031"/>
    <w:rsid w:val="006C63CC"/>
    <w:rsid w:val="006C64F5"/>
    <w:rsid w:val="006C68D4"/>
    <w:rsid w:val="006C6FBE"/>
    <w:rsid w:val="006C782B"/>
    <w:rsid w:val="006C7898"/>
    <w:rsid w:val="006D07F1"/>
    <w:rsid w:val="006D0E4F"/>
    <w:rsid w:val="006D11EC"/>
    <w:rsid w:val="006D1380"/>
    <w:rsid w:val="006D1B4E"/>
    <w:rsid w:val="006D1C6D"/>
    <w:rsid w:val="006D21D3"/>
    <w:rsid w:val="006D2768"/>
    <w:rsid w:val="006D46B6"/>
    <w:rsid w:val="006D46C4"/>
    <w:rsid w:val="006D47A0"/>
    <w:rsid w:val="006D4A35"/>
    <w:rsid w:val="006D5B3F"/>
    <w:rsid w:val="006D5D2C"/>
    <w:rsid w:val="006D72DE"/>
    <w:rsid w:val="006D73F1"/>
    <w:rsid w:val="006E000B"/>
    <w:rsid w:val="006E05CA"/>
    <w:rsid w:val="006E0E0E"/>
    <w:rsid w:val="006E13A5"/>
    <w:rsid w:val="006E1C5F"/>
    <w:rsid w:val="006E1C78"/>
    <w:rsid w:val="006E2851"/>
    <w:rsid w:val="006E2CD8"/>
    <w:rsid w:val="006E4584"/>
    <w:rsid w:val="006E54E0"/>
    <w:rsid w:val="006E67D1"/>
    <w:rsid w:val="006E6EEE"/>
    <w:rsid w:val="006E7F72"/>
    <w:rsid w:val="006E7FE2"/>
    <w:rsid w:val="006F0199"/>
    <w:rsid w:val="006F0FC2"/>
    <w:rsid w:val="006F1561"/>
    <w:rsid w:val="006F1720"/>
    <w:rsid w:val="006F1B4C"/>
    <w:rsid w:val="006F2215"/>
    <w:rsid w:val="006F2562"/>
    <w:rsid w:val="006F265E"/>
    <w:rsid w:val="006F2AF1"/>
    <w:rsid w:val="006F33E7"/>
    <w:rsid w:val="006F4549"/>
    <w:rsid w:val="006F4C6C"/>
    <w:rsid w:val="006F506A"/>
    <w:rsid w:val="006F553C"/>
    <w:rsid w:val="006F5754"/>
    <w:rsid w:val="006F6289"/>
    <w:rsid w:val="006F652E"/>
    <w:rsid w:val="006F6AE3"/>
    <w:rsid w:val="006F6B39"/>
    <w:rsid w:val="006F6E6C"/>
    <w:rsid w:val="006F7D0A"/>
    <w:rsid w:val="00701393"/>
    <w:rsid w:val="00701658"/>
    <w:rsid w:val="00701824"/>
    <w:rsid w:val="00702A2A"/>
    <w:rsid w:val="007051AB"/>
    <w:rsid w:val="00705764"/>
    <w:rsid w:val="00705B26"/>
    <w:rsid w:val="00705BD8"/>
    <w:rsid w:val="00705BFC"/>
    <w:rsid w:val="00706496"/>
    <w:rsid w:val="007067A4"/>
    <w:rsid w:val="007067E5"/>
    <w:rsid w:val="00706963"/>
    <w:rsid w:val="007074B9"/>
    <w:rsid w:val="0070780E"/>
    <w:rsid w:val="0070785A"/>
    <w:rsid w:val="00707F54"/>
    <w:rsid w:val="00710696"/>
    <w:rsid w:val="00711683"/>
    <w:rsid w:val="007128F4"/>
    <w:rsid w:val="00712A18"/>
    <w:rsid w:val="00712AAA"/>
    <w:rsid w:val="00712B01"/>
    <w:rsid w:val="00712BFD"/>
    <w:rsid w:val="0071319B"/>
    <w:rsid w:val="00713267"/>
    <w:rsid w:val="0071343B"/>
    <w:rsid w:val="00713CBA"/>
    <w:rsid w:val="00713CDF"/>
    <w:rsid w:val="00714DEF"/>
    <w:rsid w:val="00714E5F"/>
    <w:rsid w:val="00716CA3"/>
    <w:rsid w:val="0072001F"/>
    <w:rsid w:val="00721046"/>
    <w:rsid w:val="00721814"/>
    <w:rsid w:val="00721EEA"/>
    <w:rsid w:val="00721F80"/>
    <w:rsid w:val="00722994"/>
    <w:rsid w:val="00723225"/>
    <w:rsid w:val="00724836"/>
    <w:rsid w:val="007250C1"/>
    <w:rsid w:val="00725DCF"/>
    <w:rsid w:val="00725E4A"/>
    <w:rsid w:val="00725F13"/>
    <w:rsid w:val="007267DF"/>
    <w:rsid w:val="007276D1"/>
    <w:rsid w:val="00727D37"/>
    <w:rsid w:val="00730975"/>
    <w:rsid w:val="00730D97"/>
    <w:rsid w:val="00730D9D"/>
    <w:rsid w:val="007319D4"/>
    <w:rsid w:val="007319F5"/>
    <w:rsid w:val="00731E72"/>
    <w:rsid w:val="007320B7"/>
    <w:rsid w:val="007322B2"/>
    <w:rsid w:val="0073325D"/>
    <w:rsid w:val="00733613"/>
    <w:rsid w:val="00733FB1"/>
    <w:rsid w:val="00734BA8"/>
    <w:rsid w:val="00736324"/>
    <w:rsid w:val="00736621"/>
    <w:rsid w:val="00737E68"/>
    <w:rsid w:val="007400D7"/>
    <w:rsid w:val="007413D5"/>
    <w:rsid w:val="0074174F"/>
    <w:rsid w:val="00743134"/>
    <w:rsid w:val="00743522"/>
    <w:rsid w:val="007438D3"/>
    <w:rsid w:val="00744510"/>
    <w:rsid w:val="007446FB"/>
    <w:rsid w:val="0074470A"/>
    <w:rsid w:val="00744E94"/>
    <w:rsid w:val="0074563B"/>
    <w:rsid w:val="007458A0"/>
    <w:rsid w:val="007458AB"/>
    <w:rsid w:val="00745B24"/>
    <w:rsid w:val="00746507"/>
    <w:rsid w:val="007465EA"/>
    <w:rsid w:val="0075018B"/>
    <w:rsid w:val="00750274"/>
    <w:rsid w:val="007517A8"/>
    <w:rsid w:val="0075247B"/>
    <w:rsid w:val="007526A3"/>
    <w:rsid w:val="00752E5C"/>
    <w:rsid w:val="007539CE"/>
    <w:rsid w:val="007562C8"/>
    <w:rsid w:val="00756B17"/>
    <w:rsid w:val="00756EEC"/>
    <w:rsid w:val="007570B7"/>
    <w:rsid w:val="007574E0"/>
    <w:rsid w:val="00757558"/>
    <w:rsid w:val="007578D8"/>
    <w:rsid w:val="00757907"/>
    <w:rsid w:val="00761CF5"/>
    <w:rsid w:val="0076220F"/>
    <w:rsid w:val="0076235C"/>
    <w:rsid w:val="00762DCD"/>
    <w:rsid w:val="00762EC7"/>
    <w:rsid w:val="00763103"/>
    <w:rsid w:val="00763351"/>
    <w:rsid w:val="00764A4E"/>
    <w:rsid w:val="00764CFF"/>
    <w:rsid w:val="007657C2"/>
    <w:rsid w:val="0076698C"/>
    <w:rsid w:val="007673DD"/>
    <w:rsid w:val="00770A81"/>
    <w:rsid w:val="007717C6"/>
    <w:rsid w:val="007718AC"/>
    <w:rsid w:val="0077301B"/>
    <w:rsid w:val="007734AC"/>
    <w:rsid w:val="007740AD"/>
    <w:rsid w:val="00774F24"/>
    <w:rsid w:val="0077611C"/>
    <w:rsid w:val="0077650A"/>
    <w:rsid w:val="0077695B"/>
    <w:rsid w:val="00776EDB"/>
    <w:rsid w:val="007772A1"/>
    <w:rsid w:val="0078037F"/>
    <w:rsid w:val="00780610"/>
    <w:rsid w:val="00780BCC"/>
    <w:rsid w:val="00780FE0"/>
    <w:rsid w:val="00781471"/>
    <w:rsid w:val="007814F6"/>
    <w:rsid w:val="00782159"/>
    <w:rsid w:val="0078227E"/>
    <w:rsid w:val="00782358"/>
    <w:rsid w:val="007825FB"/>
    <w:rsid w:val="00782C7A"/>
    <w:rsid w:val="007833B7"/>
    <w:rsid w:val="00783B4F"/>
    <w:rsid w:val="00783B58"/>
    <w:rsid w:val="00783F34"/>
    <w:rsid w:val="00785E15"/>
    <w:rsid w:val="007865FD"/>
    <w:rsid w:val="00786E06"/>
    <w:rsid w:val="00786F6B"/>
    <w:rsid w:val="00787C97"/>
    <w:rsid w:val="00787FA6"/>
    <w:rsid w:val="007904DB"/>
    <w:rsid w:val="00790599"/>
    <w:rsid w:val="0079069C"/>
    <w:rsid w:val="00790D0B"/>
    <w:rsid w:val="007919F5"/>
    <w:rsid w:val="00791C4F"/>
    <w:rsid w:val="00792254"/>
    <w:rsid w:val="007924ED"/>
    <w:rsid w:val="00792AD7"/>
    <w:rsid w:val="007932FD"/>
    <w:rsid w:val="00793721"/>
    <w:rsid w:val="00793739"/>
    <w:rsid w:val="00793C38"/>
    <w:rsid w:val="00794F8D"/>
    <w:rsid w:val="0079521D"/>
    <w:rsid w:val="007960FA"/>
    <w:rsid w:val="00796635"/>
    <w:rsid w:val="0079720E"/>
    <w:rsid w:val="00797EF1"/>
    <w:rsid w:val="007A039F"/>
    <w:rsid w:val="007A1A17"/>
    <w:rsid w:val="007A1BBA"/>
    <w:rsid w:val="007A1BDC"/>
    <w:rsid w:val="007A2B18"/>
    <w:rsid w:val="007A2C2E"/>
    <w:rsid w:val="007A3D57"/>
    <w:rsid w:val="007A3EAC"/>
    <w:rsid w:val="007A4C2D"/>
    <w:rsid w:val="007A4E0A"/>
    <w:rsid w:val="007A5149"/>
    <w:rsid w:val="007A5B91"/>
    <w:rsid w:val="007A5D1F"/>
    <w:rsid w:val="007A5D9C"/>
    <w:rsid w:val="007A6A86"/>
    <w:rsid w:val="007A6AA2"/>
    <w:rsid w:val="007A6BA7"/>
    <w:rsid w:val="007A6E78"/>
    <w:rsid w:val="007A773C"/>
    <w:rsid w:val="007A7BAF"/>
    <w:rsid w:val="007A7E11"/>
    <w:rsid w:val="007B024D"/>
    <w:rsid w:val="007B1278"/>
    <w:rsid w:val="007B28FA"/>
    <w:rsid w:val="007B35F2"/>
    <w:rsid w:val="007B3D03"/>
    <w:rsid w:val="007B5440"/>
    <w:rsid w:val="007B57F0"/>
    <w:rsid w:val="007B5C78"/>
    <w:rsid w:val="007B7133"/>
    <w:rsid w:val="007B733A"/>
    <w:rsid w:val="007B7964"/>
    <w:rsid w:val="007B7A79"/>
    <w:rsid w:val="007C180E"/>
    <w:rsid w:val="007C1D1A"/>
    <w:rsid w:val="007C1D7A"/>
    <w:rsid w:val="007C28CC"/>
    <w:rsid w:val="007C2CFA"/>
    <w:rsid w:val="007C35D7"/>
    <w:rsid w:val="007C4DB1"/>
    <w:rsid w:val="007C4F4D"/>
    <w:rsid w:val="007C636D"/>
    <w:rsid w:val="007C7040"/>
    <w:rsid w:val="007C7B09"/>
    <w:rsid w:val="007D0765"/>
    <w:rsid w:val="007D0BF6"/>
    <w:rsid w:val="007D0C20"/>
    <w:rsid w:val="007D0D55"/>
    <w:rsid w:val="007D0E0E"/>
    <w:rsid w:val="007D129B"/>
    <w:rsid w:val="007D141E"/>
    <w:rsid w:val="007D2085"/>
    <w:rsid w:val="007D2573"/>
    <w:rsid w:val="007D2681"/>
    <w:rsid w:val="007D272D"/>
    <w:rsid w:val="007D2A52"/>
    <w:rsid w:val="007D2D8F"/>
    <w:rsid w:val="007D301E"/>
    <w:rsid w:val="007D398F"/>
    <w:rsid w:val="007D5424"/>
    <w:rsid w:val="007D54DD"/>
    <w:rsid w:val="007D5603"/>
    <w:rsid w:val="007D65A1"/>
    <w:rsid w:val="007D7642"/>
    <w:rsid w:val="007D7BAE"/>
    <w:rsid w:val="007D7BC6"/>
    <w:rsid w:val="007E02F6"/>
    <w:rsid w:val="007E1316"/>
    <w:rsid w:val="007E1B86"/>
    <w:rsid w:val="007E25F4"/>
    <w:rsid w:val="007E2E15"/>
    <w:rsid w:val="007E385C"/>
    <w:rsid w:val="007E3D82"/>
    <w:rsid w:val="007E40C8"/>
    <w:rsid w:val="007E4540"/>
    <w:rsid w:val="007E4BD4"/>
    <w:rsid w:val="007E5027"/>
    <w:rsid w:val="007E604A"/>
    <w:rsid w:val="007E6D9B"/>
    <w:rsid w:val="007E7581"/>
    <w:rsid w:val="007E7D4F"/>
    <w:rsid w:val="007F03AC"/>
    <w:rsid w:val="007F0B9E"/>
    <w:rsid w:val="007F1288"/>
    <w:rsid w:val="007F15FD"/>
    <w:rsid w:val="007F239B"/>
    <w:rsid w:val="007F2613"/>
    <w:rsid w:val="007F2D4F"/>
    <w:rsid w:val="007F3654"/>
    <w:rsid w:val="007F36C9"/>
    <w:rsid w:val="007F3BAB"/>
    <w:rsid w:val="007F3C65"/>
    <w:rsid w:val="007F3D04"/>
    <w:rsid w:val="007F542F"/>
    <w:rsid w:val="007F5C7B"/>
    <w:rsid w:val="007F6405"/>
    <w:rsid w:val="007F6BC4"/>
    <w:rsid w:val="007F7751"/>
    <w:rsid w:val="007F7879"/>
    <w:rsid w:val="007F7A1E"/>
    <w:rsid w:val="007F7A59"/>
    <w:rsid w:val="007F7BEF"/>
    <w:rsid w:val="007F7E8C"/>
    <w:rsid w:val="008008F2"/>
    <w:rsid w:val="00800B2D"/>
    <w:rsid w:val="008014F6"/>
    <w:rsid w:val="008014F7"/>
    <w:rsid w:val="00801584"/>
    <w:rsid w:val="00801972"/>
    <w:rsid w:val="00802C7F"/>
    <w:rsid w:val="00802FE3"/>
    <w:rsid w:val="00803205"/>
    <w:rsid w:val="008040AC"/>
    <w:rsid w:val="008041D2"/>
    <w:rsid w:val="008047C5"/>
    <w:rsid w:val="0080564B"/>
    <w:rsid w:val="0080564E"/>
    <w:rsid w:val="00805A23"/>
    <w:rsid w:val="008065DD"/>
    <w:rsid w:val="00807168"/>
    <w:rsid w:val="008101C7"/>
    <w:rsid w:val="00810933"/>
    <w:rsid w:val="00810BA9"/>
    <w:rsid w:val="00810C54"/>
    <w:rsid w:val="00810E73"/>
    <w:rsid w:val="00811A06"/>
    <w:rsid w:val="00812055"/>
    <w:rsid w:val="0081243D"/>
    <w:rsid w:val="0081249F"/>
    <w:rsid w:val="008129C0"/>
    <w:rsid w:val="00812D0E"/>
    <w:rsid w:val="0081368A"/>
    <w:rsid w:val="00813C57"/>
    <w:rsid w:val="00813CE5"/>
    <w:rsid w:val="008140B2"/>
    <w:rsid w:val="0081435A"/>
    <w:rsid w:val="0081488F"/>
    <w:rsid w:val="0081709F"/>
    <w:rsid w:val="00817174"/>
    <w:rsid w:val="008171B8"/>
    <w:rsid w:val="00817C39"/>
    <w:rsid w:val="008200A9"/>
    <w:rsid w:val="00820382"/>
    <w:rsid w:val="00820AC1"/>
    <w:rsid w:val="00820B9A"/>
    <w:rsid w:val="0082170F"/>
    <w:rsid w:val="00821825"/>
    <w:rsid w:val="00821A05"/>
    <w:rsid w:val="00822084"/>
    <w:rsid w:val="00822231"/>
    <w:rsid w:val="008226B4"/>
    <w:rsid w:val="00823B43"/>
    <w:rsid w:val="00823F96"/>
    <w:rsid w:val="008241E0"/>
    <w:rsid w:val="00824FAA"/>
    <w:rsid w:val="008258A1"/>
    <w:rsid w:val="00825F0B"/>
    <w:rsid w:val="008265D2"/>
    <w:rsid w:val="00827DCD"/>
    <w:rsid w:val="00830B72"/>
    <w:rsid w:val="00831917"/>
    <w:rsid w:val="008337EA"/>
    <w:rsid w:val="00833873"/>
    <w:rsid w:val="00833D41"/>
    <w:rsid w:val="0083432C"/>
    <w:rsid w:val="00835182"/>
    <w:rsid w:val="008357C2"/>
    <w:rsid w:val="00835BF0"/>
    <w:rsid w:val="008400B0"/>
    <w:rsid w:val="00840261"/>
    <w:rsid w:val="0084060F"/>
    <w:rsid w:val="008408B0"/>
    <w:rsid w:val="008411A4"/>
    <w:rsid w:val="008412ED"/>
    <w:rsid w:val="00843040"/>
    <w:rsid w:val="008435E0"/>
    <w:rsid w:val="00843C6A"/>
    <w:rsid w:val="00844E5A"/>
    <w:rsid w:val="00846B4A"/>
    <w:rsid w:val="00846FF5"/>
    <w:rsid w:val="0084705A"/>
    <w:rsid w:val="00847077"/>
    <w:rsid w:val="00847FEF"/>
    <w:rsid w:val="00850115"/>
    <w:rsid w:val="008513CF"/>
    <w:rsid w:val="00851D4D"/>
    <w:rsid w:val="00852179"/>
    <w:rsid w:val="00852198"/>
    <w:rsid w:val="00852980"/>
    <w:rsid w:val="00852F57"/>
    <w:rsid w:val="008531FA"/>
    <w:rsid w:val="0085367A"/>
    <w:rsid w:val="008536F0"/>
    <w:rsid w:val="00854FBD"/>
    <w:rsid w:val="00855FAB"/>
    <w:rsid w:val="00856887"/>
    <w:rsid w:val="00856BBE"/>
    <w:rsid w:val="00857570"/>
    <w:rsid w:val="0085785D"/>
    <w:rsid w:val="00857DC5"/>
    <w:rsid w:val="008605D0"/>
    <w:rsid w:val="0086106C"/>
    <w:rsid w:val="008612EF"/>
    <w:rsid w:val="00862177"/>
    <w:rsid w:val="00862405"/>
    <w:rsid w:val="00862B6F"/>
    <w:rsid w:val="00863B9C"/>
    <w:rsid w:val="00863D69"/>
    <w:rsid w:val="00864A20"/>
    <w:rsid w:val="0086543D"/>
    <w:rsid w:val="00865AA4"/>
    <w:rsid w:val="00865AA5"/>
    <w:rsid w:val="00866A13"/>
    <w:rsid w:val="00866D9B"/>
    <w:rsid w:val="00867023"/>
    <w:rsid w:val="0086795E"/>
    <w:rsid w:val="00867AB8"/>
    <w:rsid w:val="00867F94"/>
    <w:rsid w:val="0087003B"/>
    <w:rsid w:val="00870082"/>
    <w:rsid w:val="00870683"/>
    <w:rsid w:val="00871B74"/>
    <w:rsid w:val="008727CB"/>
    <w:rsid w:val="00872849"/>
    <w:rsid w:val="0087344F"/>
    <w:rsid w:val="00873614"/>
    <w:rsid w:val="008740AE"/>
    <w:rsid w:val="008742ED"/>
    <w:rsid w:val="008749CA"/>
    <w:rsid w:val="00874ADA"/>
    <w:rsid w:val="008764BF"/>
    <w:rsid w:val="00876B28"/>
    <w:rsid w:val="00876C97"/>
    <w:rsid w:val="00876D15"/>
    <w:rsid w:val="008770FD"/>
    <w:rsid w:val="008772B6"/>
    <w:rsid w:val="008773B7"/>
    <w:rsid w:val="008800B5"/>
    <w:rsid w:val="008801A6"/>
    <w:rsid w:val="008805FC"/>
    <w:rsid w:val="00881354"/>
    <w:rsid w:val="008814F7"/>
    <w:rsid w:val="008815AD"/>
    <w:rsid w:val="00881FDD"/>
    <w:rsid w:val="008826A4"/>
    <w:rsid w:val="008829E9"/>
    <w:rsid w:val="008835E3"/>
    <w:rsid w:val="00884693"/>
    <w:rsid w:val="00884A05"/>
    <w:rsid w:val="00884B69"/>
    <w:rsid w:val="00885EDE"/>
    <w:rsid w:val="00886C9A"/>
    <w:rsid w:val="00891053"/>
    <w:rsid w:val="00891814"/>
    <w:rsid w:val="00891903"/>
    <w:rsid w:val="00891E7D"/>
    <w:rsid w:val="008921F7"/>
    <w:rsid w:val="0089310B"/>
    <w:rsid w:val="008937EA"/>
    <w:rsid w:val="0089387F"/>
    <w:rsid w:val="00893983"/>
    <w:rsid w:val="00895362"/>
    <w:rsid w:val="00896241"/>
    <w:rsid w:val="0089708C"/>
    <w:rsid w:val="008976ED"/>
    <w:rsid w:val="0089794E"/>
    <w:rsid w:val="00897BDC"/>
    <w:rsid w:val="008A0033"/>
    <w:rsid w:val="008A01D6"/>
    <w:rsid w:val="008A1111"/>
    <w:rsid w:val="008A124F"/>
    <w:rsid w:val="008A12E0"/>
    <w:rsid w:val="008A1805"/>
    <w:rsid w:val="008A1D15"/>
    <w:rsid w:val="008A23D8"/>
    <w:rsid w:val="008A261D"/>
    <w:rsid w:val="008A31B0"/>
    <w:rsid w:val="008A3594"/>
    <w:rsid w:val="008A3778"/>
    <w:rsid w:val="008A4061"/>
    <w:rsid w:val="008A649F"/>
    <w:rsid w:val="008A6F38"/>
    <w:rsid w:val="008A7299"/>
    <w:rsid w:val="008A784E"/>
    <w:rsid w:val="008B014F"/>
    <w:rsid w:val="008B0EE7"/>
    <w:rsid w:val="008B100C"/>
    <w:rsid w:val="008B1697"/>
    <w:rsid w:val="008B1E9F"/>
    <w:rsid w:val="008B1FB9"/>
    <w:rsid w:val="008B23AB"/>
    <w:rsid w:val="008B32BC"/>
    <w:rsid w:val="008B3D21"/>
    <w:rsid w:val="008B3E89"/>
    <w:rsid w:val="008B445A"/>
    <w:rsid w:val="008B53A5"/>
    <w:rsid w:val="008B585E"/>
    <w:rsid w:val="008B6086"/>
    <w:rsid w:val="008B623C"/>
    <w:rsid w:val="008B6A70"/>
    <w:rsid w:val="008B75AC"/>
    <w:rsid w:val="008B7C1D"/>
    <w:rsid w:val="008B7CEF"/>
    <w:rsid w:val="008C0655"/>
    <w:rsid w:val="008C08CC"/>
    <w:rsid w:val="008C08FE"/>
    <w:rsid w:val="008C0CC0"/>
    <w:rsid w:val="008C0DDB"/>
    <w:rsid w:val="008C20FB"/>
    <w:rsid w:val="008C242E"/>
    <w:rsid w:val="008C2B80"/>
    <w:rsid w:val="008C2B90"/>
    <w:rsid w:val="008C3055"/>
    <w:rsid w:val="008C3218"/>
    <w:rsid w:val="008C328D"/>
    <w:rsid w:val="008C417F"/>
    <w:rsid w:val="008C4936"/>
    <w:rsid w:val="008C582C"/>
    <w:rsid w:val="008C591A"/>
    <w:rsid w:val="008C5B4C"/>
    <w:rsid w:val="008C7329"/>
    <w:rsid w:val="008C73DC"/>
    <w:rsid w:val="008C7D2E"/>
    <w:rsid w:val="008D0081"/>
    <w:rsid w:val="008D03A4"/>
    <w:rsid w:val="008D14DF"/>
    <w:rsid w:val="008D1ED3"/>
    <w:rsid w:val="008D262D"/>
    <w:rsid w:val="008D2E77"/>
    <w:rsid w:val="008D2F0A"/>
    <w:rsid w:val="008D3003"/>
    <w:rsid w:val="008D32C5"/>
    <w:rsid w:val="008D3396"/>
    <w:rsid w:val="008D3688"/>
    <w:rsid w:val="008D4185"/>
    <w:rsid w:val="008D41E0"/>
    <w:rsid w:val="008D604A"/>
    <w:rsid w:val="008D7628"/>
    <w:rsid w:val="008E000C"/>
    <w:rsid w:val="008E0C60"/>
    <w:rsid w:val="008E1758"/>
    <w:rsid w:val="008E17EA"/>
    <w:rsid w:val="008E1CD2"/>
    <w:rsid w:val="008E2717"/>
    <w:rsid w:val="008E280C"/>
    <w:rsid w:val="008E421F"/>
    <w:rsid w:val="008E430E"/>
    <w:rsid w:val="008E4AA5"/>
    <w:rsid w:val="008E4E5F"/>
    <w:rsid w:val="008E5A96"/>
    <w:rsid w:val="008E60D6"/>
    <w:rsid w:val="008E61CE"/>
    <w:rsid w:val="008E625F"/>
    <w:rsid w:val="008E7636"/>
    <w:rsid w:val="008E7775"/>
    <w:rsid w:val="008F026B"/>
    <w:rsid w:val="008F07A0"/>
    <w:rsid w:val="008F0B20"/>
    <w:rsid w:val="008F11A1"/>
    <w:rsid w:val="008F37F8"/>
    <w:rsid w:val="008F387B"/>
    <w:rsid w:val="008F3E11"/>
    <w:rsid w:val="008F475F"/>
    <w:rsid w:val="008F5233"/>
    <w:rsid w:val="008F5B4C"/>
    <w:rsid w:val="008F6466"/>
    <w:rsid w:val="008F68B7"/>
    <w:rsid w:val="008F7141"/>
    <w:rsid w:val="008F7355"/>
    <w:rsid w:val="008F7A39"/>
    <w:rsid w:val="00900126"/>
    <w:rsid w:val="0090040A"/>
    <w:rsid w:val="00901D05"/>
    <w:rsid w:val="009026CE"/>
    <w:rsid w:val="00902EAC"/>
    <w:rsid w:val="009038DF"/>
    <w:rsid w:val="009043A0"/>
    <w:rsid w:val="00904B5C"/>
    <w:rsid w:val="00906209"/>
    <w:rsid w:val="009069F2"/>
    <w:rsid w:val="00906EDD"/>
    <w:rsid w:val="00907ACF"/>
    <w:rsid w:val="009100A8"/>
    <w:rsid w:val="00910D82"/>
    <w:rsid w:val="00910DC4"/>
    <w:rsid w:val="0091104D"/>
    <w:rsid w:val="0091147C"/>
    <w:rsid w:val="00911D71"/>
    <w:rsid w:val="00912355"/>
    <w:rsid w:val="009126BA"/>
    <w:rsid w:val="00912A33"/>
    <w:rsid w:val="00912EFE"/>
    <w:rsid w:val="00912F44"/>
    <w:rsid w:val="00913373"/>
    <w:rsid w:val="00915BE3"/>
    <w:rsid w:val="0091662C"/>
    <w:rsid w:val="00916BBE"/>
    <w:rsid w:val="009170F9"/>
    <w:rsid w:val="00917238"/>
    <w:rsid w:val="00917E5C"/>
    <w:rsid w:val="0092059E"/>
    <w:rsid w:val="009211B0"/>
    <w:rsid w:val="009218E9"/>
    <w:rsid w:val="00921C3F"/>
    <w:rsid w:val="00921EBB"/>
    <w:rsid w:val="0092252B"/>
    <w:rsid w:val="009225AB"/>
    <w:rsid w:val="009228D6"/>
    <w:rsid w:val="00922D0D"/>
    <w:rsid w:val="009231F6"/>
    <w:rsid w:val="00923DA8"/>
    <w:rsid w:val="009250E4"/>
    <w:rsid w:val="009251ED"/>
    <w:rsid w:val="00925B51"/>
    <w:rsid w:val="009262B9"/>
    <w:rsid w:val="00926504"/>
    <w:rsid w:val="00927019"/>
    <w:rsid w:val="0092794B"/>
    <w:rsid w:val="00927989"/>
    <w:rsid w:val="00927E40"/>
    <w:rsid w:val="00927FD4"/>
    <w:rsid w:val="009302B6"/>
    <w:rsid w:val="00930832"/>
    <w:rsid w:val="0093152D"/>
    <w:rsid w:val="00932DEF"/>
    <w:rsid w:val="00932F25"/>
    <w:rsid w:val="00932FB5"/>
    <w:rsid w:val="009340C7"/>
    <w:rsid w:val="0093412B"/>
    <w:rsid w:val="009349D4"/>
    <w:rsid w:val="009355DE"/>
    <w:rsid w:val="00936C5B"/>
    <w:rsid w:val="0094058F"/>
    <w:rsid w:val="00940AF8"/>
    <w:rsid w:val="00941371"/>
    <w:rsid w:val="00941B5A"/>
    <w:rsid w:val="009424AD"/>
    <w:rsid w:val="00942B4E"/>
    <w:rsid w:val="009438A5"/>
    <w:rsid w:val="00944AE7"/>
    <w:rsid w:val="009455D0"/>
    <w:rsid w:val="00945929"/>
    <w:rsid w:val="00945AE6"/>
    <w:rsid w:val="00946336"/>
    <w:rsid w:val="00947AA4"/>
    <w:rsid w:val="00950ADF"/>
    <w:rsid w:val="00950AE1"/>
    <w:rsid w:val="0095128E"/>
    <w:rsid w:val="00951772"/>
    <w:rsid w:val="00951F70"/>
    <w:rsid w:val="00952767"/>
    <w:rsid w:val="009531F2"/>
    <w:rsid w:val="009537A8"/>
    <w:rsid w:val="0095449E"/>
    <w:rsid w:val="009547B5"/>
    <w:rsid w:val="00955398"/>
    <w:rsid w:val="00955909"/>
    <w:rsid w:val="009560D5"/>
    <w:rsid w:val="00956431"/>
    <w:rsid w:val="0095650B"/>
    <w:rsid w:val="00956DEB"/>
    <w:rsid w:val="0095737E"/>
    <w:rsid w:val="00957AE0"/>
    <w:rsid w:val="00960802"/>
    <w:rsid w:val="0096111D"/>
    <w:rsid w:val="0096156D"/>
    <w:rsid w:val="009617FD"/>
    <w:rsid w:val="0096278E"/>
    <w:rsid w:val="0096297C"/>
    <w:rsid w:val="009641D9"/>
    <w:rsid w:val="0096431D"/>
    <w:rsid w:val="00964FC2"/>
    <w:rsid w:val="00965A47"/>
    <w:rsid w:val="00966162"/>
    <w:rsid w:val="00966A57"/>
    <w:rsid w:val="009671A7"/>
    <w:rsid w:val="0096720A"/>
    <w:rsid w:val="0096723D"/>
    <w:rsid w:val="00967D19"/>
    <w:rsid w:val="009706F7"/>
    <w:rsid w:val="009709D1"/>
    <w:rsid w:val="00971405"/>
    <w:rsid w:val="00971A2D"/>
    <w:rsid w:val="009723E5"/>
    <w:rsid w:val="009729A9"/>
    <w:rsid w:val="00972FD7"/>
    <w:rsid w:val="00973529"/>
    <w:rsid w:val="009737AC"/>
    <w:rsid w:val="0097383B"/>
    <w:rsid w:val="00973EFD"/>
    <w:rsid w:val="009745FF"/>
    <w:rsid w:val="009746A8"/>
    <w:rsid w:val="009753E5"/>
    <w:rsid w:val="009761EF"/>
    <w:rsid w:val="00976B1F"/>
    <w:rsid w:val="009772E3"/>
    <w:rsid w:val="0097733F"/>
    <w:rsid w:val="00977981"/>
    <w:rsid w:val="0098011F"/>
    <w:rsid w:val="009808F0"/>
    <w:rsid w:val="00980938"/>
    <w:rsid w:val="00981433"/>
    <w:rsid w:val="00981BAB"/>
    <w:rsid w:val="009820F0"/>
    <w:rsid w:val="0098224E"/>
    <w:rsid w:val="009823BD"/>
    <w:rsid w:val="00982BF3"/>
    <w:rsid w:val="00983576"/>
    <w:rsid w:val="009843D3"/>
    <w:rsid w:val="009844D9"/>
    <w:rsid w:val="0098566F"/>
    <w:rsid w:val="00985693"/>
    <w:rsid w:val="009856D9"/>
    <w:rsid w:val="00985A1C"/>
    <w:rsid w:val="00985F3B"/>
    <w:rsid w:val="009861E0"/>
    <w:rsid w:val="009868D1"/>
    <w:rsid w:val="00986C5B"/>
    <w:rsid w:val="00986CA9"/>
    <w:rsid w:val="00987347"/>
    <w:rsid w:val="00987555"/>
    <w:rsid w:val="00990792"/>
    <w:rsid w:val="00990BD5"/>
    <w:rsid w:val="00990C2E"/>
    <w:rsid w:val="0099146B"/>
    <w:rsid w:val="00991768"/>
    <w:rsid w:val="00991EE4"/>
    <w:rsid w:val="00992467"/>
    <w:rsid w:val="00992551"/>
    <w:rsid w:val="00993719"/>
    <w:rsid w:val="009952DF"/>
    <w:rsid w:val="00995437"/>
    <w:rsid w:val="00995F06"/>
    <w:rsid w:val="009962D6"/>
    <w:rsid w:val="009968E3"/>
    <w:rsid w:val="00996A79"/>
    <w:rsid w:val="00997F4C"/>
    <w:rsid w:val="009A0232"/>
    <w:rsid w:val="009A05A7"/>
    <w:rsid w:val="009A0B8F"/>
    <w:rsid w:val="009A12BF"/>
    <w:rsid w:val="009A153B"/>
    <w:rsid w:val="009A24C9"/>
    <w:rsid w:val="009A3057"/>
    <w:rsid w:val="009A3B57"/>
    <w:rsid w:val="009A41BF"/>
    <w:rsid w:val="009A47D0"/>
    <w:rsid w:val="009A4A02"/>
    <w:rsid w:val="009A5051"/>
    <w:rsid w:val="009A52BB"/>
    <w:rsid w:val="009A574F"/>
    <w:rsid w:val="009A6016"/>
    <w:rsid w:val="009A6048"/>
    <w:rsid w:val="009A6BF9"/>
    <w:rsid w:val="009A70D3"/>
    <w:rsid w:val="009A7A11"/>
    <w:rsid w:val="009A7F4B"/>
    <w:rsid w:val="009B0272"/>
    <w:rsid w:val="009B158B"/>
    <w:rsid w:val="009B1907"/>
    <w:rsid w:val="009B1CC1"/>
    <w:rsid w:val="009B2205"/>
    <w:rsid w:val="009B2B33"/>
    <w:rsid w:val="009B3727"/>
    <w:rsid w:val="009B3F53"/>
    <w:rsid w:val="009B44F9"/>
    <w:rsid w:val="009B46DD"/>
    <w:rsid w:val="009B4CC6"/>
    <w:rsid w:val="009B5BE2"/>
    <w:rsid w:val="009B6304"/>
    <w:rsid w:val="009B6E21"/>
    <w:rsid w:val="009B6FFD"/>
    <w:rsid w:val="009B7012"/>
    <w:rsid w:val="009B7308"/>
    <w:rsid w:val="009B7BA4"/>
    <w:rsid w:val="009B7C73"/>
    <w:rsid w:val="009C0654"/>
    <w:rsid w:val="009C139A"/>
    <w:rsid w:val="009C13DD"/>
    <w:rsid w:val="009C203D"/>
    <w:rsid w:val="009C32E2"/>
    <w:rsid w:val="009C3BCB"/>
    <w:rsid w:val="009C465B"/>
    <w:rsid w:val="009C4DD9"/>
    <w:rsid w:val="009C4E49"/>
    <w:rsid w:val="009C4E93"/>
    <w:rsid w:val="009C585A"/>
    <w:rsid w:val="009C6304"/>
    <w:rsid w:val="009C6365"/>
    <w:rsid w:val="009C666D"/>
    <w:rsid w:val="009C6CC0"/>
    <w:rsid w:val="009C74DC"/>
    <w:rsid w:val="009C7718"/>
    <w:rsid w:val="009C7856"/>
    <w:rsid w:val="009C7A29"/>
    <w:rsid w:val="009C7DC7"/>
    <w:rsid w:val="009D0A59"/>
    <w:rsid w:val="009D0D45"/>
    <w:rsid w:val="009D0D5F"/>
    <w:rsid w:val="009D474F"/>
    <w:rsid w:val="009D4922"/>
    <w:rsid w:val="009D4D3A"/>
    <w:rsid w:val="009D55D1"/>
    <w:rsid w:val="009D5A02"/>
    <w:rsid w:val="009D6ABD"/>
    <w:rsid w:val="009D727A"/>
    <w:rsid w:val="009D74BD"/>
    <w:rsid w:val="009D7618"/>
    <w:rsid w:val="009D7639"/>
    <w:rsid w:val="009E049A"/>
    <w:rsid w:val="009E1B2A"/>
    <w:rsid w:val="009E1EF9"/>
    <w:rsid w:val="009E1FA2"/>
    <w:rsid w:val="009E27CE"/>
    <w:rsid w:val="009E35AC"/>
    <w:rsid w:val="009E3884"/>
    <w:rsid w:val="009E3C87"/>
    <w:rsid w:val="009E45D2"/>
    <w:rsid w:val="009E4D24"/>
    <w:rsid w:val="009E5062"/>
    <w:rsid w:val="009E5318"/>
    <w:rsid w:val="009E5485"/>
    <w:rsid w:val="009E5738"/>
    <w:rsid w:val="009E5E3E"/>
    <w:rsid w:val="009E6012"/>
    <w:rsid w:val="009E6EC8"/>
    <w:rsid w:val="009E7AED"/>
    <w:rsid w:val="009F0404"/>
    <w:rsid w:val="009F07BD"/>
    <w:rsid w:val="009F0923"/>
    <w:rsid w:val="009F0FFC"/>
    <w:rsid w:val="009F173C"/>
    <w:rsid w:val="009F1C19"/>
    <w:rsid w:val="009F1D17"/>
    <w:rsid w:val="009F1DEC"/>
    <w:rsid w:val="009F1FB8"/>
    <w:rsid w:val="009F2374"/>
    <w:rsid w:val="009F2564"/>
    <w:rsid w:val="009F287B"/>
    <w:rsid w:val="009F36C6"/>
    <w:rsid w:val="009F3773"/>
    <w:rsid w:val="009F37A0"/>
    <w:rsid w:val="009F3BC2"/>
    <w:rsid w:val="009F3CD9"/>
    <w:rsid w:val="009F4016"/>
    <w:rsid w:val="009F4BB8"/>
    <w:rsid w:val="009F59BD"/>
    <w:rsid w:val="009F5A66"/>
    <w:rsid w:val="009F5C01"/>
    <w:rsid w:val="009F69CD"/>
    <w:rsid w:val="009F7E94"/>
    <w:rsid w:val="009F7ECA"/>
    <w:rsid w:val="00A007FF"/>
    <w:rsid w:val="00A00DF7"/>
    <w:rsid w:val="00A0122F"/>
    <w:rsid w:val="00A018CC"/>
    <w:rsid w:val="00A01A51"/>
    <w:rsid w:val="00A02490"/>
    <w:rsid w:val="00A02784"/>
    <w:rsid w:val="00A02F99"/>
    <w:rsid w:val="00A031B9"/>
    <w:rsid w:val="00A0369D"/>
    <w:rsid w:val="00A040B1"/>
    <w:rsid w:val="00A04410"/>
    <w:rsid w:val="00A04858"/>
    <w:rsid w:val="00A04EE5"/>
    <w:rsid w:val="00A04F80"/>
    <w:rsid w:val="00A04F81"/>
    <w:rsid w:val="00A05E69"/>
    <w:rsid w:val="00A070F5"/>
    <w:rsid w:val="00A07FFC"/>
    <w:rsid w:val="00A10D6B"/>
    <w:rsid w:val="00A10DE8"/>
    <w:rsid w:val="00A1126C"/>
    <w:rsid w:val="00A116C6"/>
    <w:rsid w:val="00A11777"/>
    <w:rsid w:val="00A11A4A"/>
    <w:rsid w:val="00A11B37"/>
    <w:rsid w:val="00A129E9"/>
    <w:rsid w:val="00A1324B"/>
    <w:rsid w:val="00A13822"/>
    <w:rsid w:val="00A13A22"/>
    <w:rsid w:val="00A14266"/>
    <w:rsid w:val="00A145C6"/>
    <w:rsid w:val="00A1493A"/>
    <w:rsid w:val="00A151DD"/>
    <w:rsid w:val="00A15793"/>
    <w:rsid w:val="00A1588F"/>
    <w:rsid w:val="00A15BAD"/>
    <w:rsid w:val="00A15F51"/>
    <w:rsid w:val="00A1667A"/>
    <w:rsid w:val="00A16E45"/>
    <w:rsid w:val="00A16E74"/>
    <w:rsid w:val="00A17A02"/>
    <w:rsid w:val="00A20271"/>
    <w:rsid w:val="00A2083F"/>
    <w:rsid w:val="00A21524"/>
    <w:rsid w:val="00A2163E"/>
    <w:rsid w:val="00A216EE"/>
    <w:rsid w:val="00A2192F"/>
    <w:rsid w:val="00A23435"/>
    <w:rsid w:val="00A23D2C"/>
    <w:rsid w:val="00A23F29"/>
    <w:rsid w:val="00A241B9"/>
    <w:rsid w:val="00A24325"/>
    <w:rsid w:val="00A24727"/>
    <w:rsid w:val="00A24AC5"/>
    <w:rsid w:val="00A25636"/>
    <w:rsid w:val="00A269DB"/>
    <w:rsid w:val="00A27BB6"/>
    <w:rsid w:val="00A30166"/>
    <w:rsid w:val="00A304AD"/>
    <w:rsid w:val="00A30E32"/>
    <w:rsid w:val="00A30E65"/>
    <w:rsid w:val="00A32083"/>
    <w:rsid w:val="00A3233B"/>
    <w:rsid w:val="00A32AD7"/>
    <w:rsid w:val="00A32B3B"/>
    <w:rsid w:val="00A32E85"/>
    <w:rsid w:val="00A33C93"/>
    <w:rsid w:val="00A34D92"/>
    <w:rsid w:val="00A35EC6"/>
    <w:rsid w:val="00A36049"/>
    <w:rsid w:val="00A36DDC"/>
    <w:rsid w:val="00A37322"/>
    <w:rsid w:val="00A37569"/>
    <w:rsid w:val="00A3783F"/>
    <w:rsid w:val="00A37C48"/>
    <w:rsid w:val="00A40EBA"/>
    <w:rsid w:val="00A41CD4"/>
    <w:rsid w:val="00A42196"/>
    <w:rsid w:val="00A4241C"/>
    <w:rsid w:val="00A429B2"/>
    <w:rsid w:val="00A42ACD"/>
    <w:rsid w:val="00A42B6C"/>
    <w:rsid w:val="00A4340C"/>
    <w:rsid w:val="00A4372C"/>
    <w:rsid w:val="00A43FAB"/>
    <w:rsid w:val="00A44624"/>
    <w:rsid w:val="00A448E5"/>
    <w:rsid w:val="00A45535"/>
    <w:rsid w:val="00A45909"/>
    <w:rsid w:val="00A45EDD"/>
    <w:rsid w:val="00A463C9"/>
    <w:rsid w:val="00A47122"/>
    <w:rsid w:val="00A47188"/>
    <w:rsid w:val="00A4776F"/>
    <w:rsid w:val="00A47B53"/>
    <w:rsid w:val="00A47DF9"/>
    <w:rsid w:val="00A500B6"/>
    <w:rsid w:val="00A5034A"/>
    <w:rsid w:val="00A50C10"/>
    <w:rsid w:val="00A51761"/>
    <w:rsid w:val="00A5246D"/>
    <w:rsid w:val="00A52652"/>
    <w:rsid w:val="00A53664"/>
    <w:rsid w:val="00A540F9"/>
    <w:rsid w:val="00A54199"/>
    <w:rsid w:val="00A5439C"/>
    <w:rsid w:val="00A54445"/>
    <w:rsid w:val="00A54580"/>
    <w:rsid w:val="00A54696"/>
    <w:rsid w:val="00A54850"/>
    <w:rsid w:val="00A54E1A"/>
    <w:rsid w:val="00A55723"/>
    <w:rsid w:val="00A5600D"/>
    <w:rsid w:val="00A56597"/>
    <w:rsid w:val="00A570D0"/>
    <w:rsid w:val="00A57FCC"/>
    <w:rsid w:val="00A60167"/>
    <w:rsid w:val="00A603E9"/>
    <w:rsid w:val="00A60677"/>
    <w:rsid w:val="00A611CE"/>
    <w:rsid w:val="00A614D3"/>
    <w:rsid w:val="00A615C3"/>
    <w:rsid w:val="00A61766"/>
    <w:rsid w:val="00A6241F"/>
    <w:rsid w:val="00A6291E"/>
    <w:rsid w:val="00A632C6"/>
    <w:rsid w:val="00A63C9C"/>
    <w:rsid w:val="00A64502"/>
    <w:rsid w:val="00A64A7A"/>
    <w:rsid w:val="00A6523C"/>
    <w:rsid w:val="00A6570E"/>
    <w:rsid w:val="00A65B69"/>
    <w:rsid w:val="00A65C5D"/>
    <w:rsid w:val="00A67A62"/>
    <w:rsid w:val="00A67B43"/>
    <w:rsid w:val="00A700A4"/>
    <w:rsid w:val="00A700D1"/>
    <w:rsid w:val="00A7034E"/>
    <w:rsid w:val="00A706B2"/>
    <w:rsid w:val="00A70CDB"/>
    <w:rsid w:val="00A70F87"/>
    <w:rsid w:val="00A71826"/>
    <w:rsid w:val="00A72CEF"/>
    <w:rsid w:val="00A735EA"/>
    <w:rsid w:val="00A739D1"/>
    <w:rsid w:val="00A7410A"/>
    <w:rsid w:val="00A742FC"/>
    <w:rsid w:val="00A74899"/>
    <w:rsid w:val="00A74EDA"/>
    <w:rsid w:val="00A753A6"/>
    <w:rsid w:val="00A7549B"/>
    <w:rsid w:val="00A76762"/>
    <w:rsid w:val="00A76F66"/>
    <w:rsid w:val="00A77F9E"/>
    <w:rsid w:val="00A806A5"/>
    <w:rsid w:val="00A810F2"/>
    <w:rsid w:val="00A816B7"/>
    <w:rsid w:val="00A81745"/>
    <w:rsid w:val="00A81D12"/>
    <w:rsid w:val="00A828CE"/>
    <w:rsid w:val="00A830AE"/>
    <w:rsid w:val="00A839E3"/>
    <w:rsid w:val="00A83A91"/>
    <w:rsid w:val="00A83B38"/>
    <w:rsid w:val="00A84775"/>
    <w:rsid w:val="00A84D9F"/>
    <w:rsid w:val="00A85A36"/>
    <w:rsid w:val="00A86E7F"/>
    <w:rsid w:val="00A86EE9"/>
    <w:rsid w:val="00A874F0"/>
    <w:rsid w:val="00A876CC"/>
    <w:rsid w:val="00A90EDA"/>
    <w:rsid w:val="00A92301"/>
    <w:rsid w:val="00A92755"/>
    <w:rsid w:val="00A92AD8"/>
    <w:rsid w:val="00A92C50"/>
    <w:rsid w:val="00A9410F"/>
    <w:rsid w:val="00A94B84"/>
    <w:rsid w:val="00A954B8"/>
    <w:rsid w:val="00A95681"/>
    <w:rsid w:val="00A95D84"/>
    <w:rsid w:val="00A96257"/>
    <w:rsid w:val="00A966C0"/>
    <w:rsid w:val="00A96FAD"/>
    <w:rsid w:val="00A970E3"/>
    <w:rsid w:val="00A975C0"/>
    <w:rsid w:val="00AA0A05"/>
    <w:rsid w:val="00AA1DCB"/>
    <w:rsid w:val="00AA23BE"/>
    <w:rsid w:val="00AA2841"/>
    <w:rsid w:val="00AA2EB1"/>
    <w:rsid w:val="00AA3002"/>
    <w:rsid w:val="00AA32C8"/>
    <w:rsid w:val="00AA3B95"/>
    <w:rsid w:val="00AA4BD1"/>
    <w:rsid w:val="00AA534C"/>
    <w:rsid w:val="00AA5550"/>
    <w:rsid w:val="00AA59C8"/>
    <w:rsid w:val="00AA5E1D"/>
    <w:rsid w:val="00AA648C"/>
    <w:rsid w:val="00AA64B5"/>
    <w:rsid w:val="00AA6918"/>
    <w:rsid w:val="00AA6ABA"/>
    <w:rsid w:val="00AA6CCF"/>
    <w:rsid w:val="00AA7256"/>
    <w:rsid w:val="00AA7DDE"/>
    <w:rsid w:val="00AB092B"/>
    <w:rsid w:val="00AB0994"/>
    <w:rsid w:val="00AB1532"/>
    <w:rsid w:val="00AB17E5"/>
    <w:rsid w:val="00AB18E8"/>
    <w:rsid w:val="00AB2442"/>
    <w:rsid w:val="00AB301E"/>
    <w:rsid w:val="00AB3D4B"/>
    <w:rsid w:val="00AB4177"/>
    <w:rsid w:val="00AB4659"/>
    <w:rsid w:val="00AB472D"/>
    <w:rsid w:val="00AB4B6C"/>
    <w:rsid w:val="00AB74A0"/>
    <w:rsid w:val="00AC00A6"/>
    <w:rsid w:val="00AC0E90"/>
    <w:rsid w:val="00AC0F64"/>
    <w:rsid w:val="00AC1C17"/>
    <w:rsid w:val="00AC233D"/>
    <w:rsid w:val="00AC2AE3"/>
    <w:rsid w:val="00AC3126"/>
    <w:rsid w:val="00AC31BC"/>
    <w:rsid w:val="00AC41CC"/>
    <w:rsid w:val="00AC43A3"/>
    <w:rsid w:val="00AC44AD"/>
    <w:rsid w:val="00AC4E27"/>
    <w:rsid w:val="00AC6B69"/>
    <w:rsid w:val="00AC6C9B"/>
    <w:rsid w:val="00AC71B0"/>
    <w:rsid w:val="00AC7C3F"/>
    <w:rsid w:val="00AC7EB8"/>
    <w:rsid w:val="00AD0662"/>
    <w:rsid w:val="00AD0960"/>
    <w:rsid w:val="00AD123F"/>
    <w:rsid w:val="00AD1453"/>
    <w:rsid w:val="00AD1CDE"/>
    <w:rsid w:val="00AD1F27"/>
    <w:rsid w:val="00AD2496"/>
    <w:rsid w:val="00AD258C"/>
    <w:rsid w:val="00AD27FA"/>
    <w:rsid w:val="00AD3464"/>
    <w:rsid w:val="00AD35A0"/>
    <w:rsid w:val="00AD37A7"/>
    <w:rsid w:val="00AD3AB8"/>
    <w:rsid w:val="00AD3EEB"/>
    <w:rsid w:val="00AD496C"/>
    <w:rsid w:val="00AD5561"/>
    <w:rsid w:val="00AD69A3"/>
    <w:rsid w:val="00AD704B"/>
    <w:rsid w:val="00AD75CA"/>
    <w:rsid w:val="00AE024A"/>
    <w:rsid w:val="00AE0614"/>
    <w:rsid w:val="00AE09CF"/>
    <w:rsid w:val="00AE0D06"/>
    <w:rsid w:val="00AE184E"/>
    <w:rsid w:val="00AE237C"/>
    <w:rsid w:val="00AE24A2"/>
    <w:rsid w:val="00AE2C71"/>
    <w:rsid w:val="00AE2DDF"/>
    <w:rsid w:val="00AE2EC7"/>
    <w:rsid w:val="00AE3EAB"/>
    <w:rsid w:val="00AE3EED"/>
    <w:rsid w:val="00AE4066"/>
    <w:rsid w:val="00AE47CA"/>
    <w:rsid w:val="00AE49FB"/>
    <w:rsid w:val="00AE4CD0"/>
    <w:rsid w:val="00AE6A8A"/>
    <w:rsid w:val="00AE70EC"/>
    <w:rsid w:val="00AE762D"/>
    <w:rsid w:val="00AE7959"/>
    <w:rsid w:val="00AF04B6"/>
    <w:rsid w:val="00AF090E"/>
    <w:rsid w:val="00AF0CB5"/>
    <w:rsid w:val="00AF0EAB"/>
    <w:rsid w:val="00AF1431"/>
    <w:rsid w:val="00AF38AE"/>
    <w:rsid w:val="00AF3DB5"/>
    <w:rsid w:val="00AF4E51"/>
    <w:rsid w:val="00AF526D"/>
    <w:rsid w:val="00AF52D8"/>
    <w:rsid w:val="00AF54D1"/>
    <w:rsid w:val="00AF6081"/>
    <w:rsid w:val="00AF609D"/>
    <w:rsid w:val="00AF62EC"/>
    <w:rsid w:val="00AF6522"/>
    <w:rsid w:val="00AF6B0E"/>
    <w:rsid w:val="00AF7038"/>
    <w:rsid w:val="00AF7362"/>
    <w:rsid w:val="00AF795A"/>
    <w:rsid w:val="00B007B0"/>
    <w:rsid w:val="00B00FDB"/>
    <w:rsid w:val="00B018C4"/>
    <w:rsid w:val="00B01B47"/>
    <w:rsid w:val="00B01D20"/>
    <w:rsid w:val="00B039A6"/>
    <w:rsid w:val="00B03D2F"/>
    <w:rsid w:val="00B041E0"/>
    <w:rsid w:val="00B043E4"/>
    <w:rsid w:val="00B04EDC"/>
    <w:rsid w:val="00B056C7"/>
    <w:rsid w:val="00B05F95"/>
    <w:rsid w:val="00B06FFC"/>
    <w:rsid w:val="00B07987"/>
    <w:rsid w:val="00B07C72"/>
    <w:rsid w:val="00B110E4"/>
    <w:rsid w:val="00B12A26"/>
    <w:rsid w:val="00B137FA"/>
    <w:rsid w:val="00B13926"/>
    <w:rsid w:val="00B140FC"/>
    <w:rsid w:val="00B141BF"/>
    <w:rsid w:val="00B142F1"/>
    <w:rsid w:val="00B146D2"/>
    <w:rsid w:val="00B14A95"/>
    <w:rsid w:val="00B15F1D"/>
    <w:rsid w:val="00B16A2B"/>
    <w:rsid w:val="00B16CEA"/>
    <w:rsid w:val="00B16DBD"/>
    <w:rsid w:val="00B16E16"/>
    <w:rsid w:val="00B17EAA"/>
    <w:rsid w:val="00B20198"/>
    <w:rsid w:val="00B21096"/>
    <w:rsid w:val="00B210F3"/>
    <w:rsid w:val="00B21581"/>
    <w:rsid w:val="00B21A08"/>
    <w:rsid w:val="00B21A7D"/>
    <w:rsid w:val="00B21CEE"/>
    <w:rsid w:val="00B2294F"/>
    <w:rsid w:val="00B25466"/>
    <w:rsid w:val="00B2557F"/>
    <w:rsid w:val="00B25658"/>
    <w:rsid w:val="00B25768"/>
    <w:rsid w:val="00B259CD"/>
    <w:rsid w:val="00B25D05"/>
    <w:rsid w:val="00B27D1E"/>
    <w:rsid w:val="00B3105A"/>
    <w:rsid w:val="00B312D3"/>
    <w:rsid w:val="00B312D7"/>
    <w:rsid w:val="00B31C54"/>
    <w:rsid w:val="00B31D7D"/>
    <w:rsid w:val="00B322D1"/>
    <w:rsid w:val="00B3244C"/>
    <w:rsid w:val="00B32D82"/>
    <w:rsid w:val="00B337DA"/>
    <w:rsid w:val="00B342F0"/>
    <w:rsid w:val="00B35DF7"/>
    <w:rsid w:val="00B36AB4"/>
    <w:rsid w:val="00B37BBD"/>
    <w:rsid w:val="00B37BEE"/>
    <w:rsid w:val="00B37E80"/>
    <w:rsid w:val="00B40183"/>
    <w:rsid w:val="00B406E1"/>
    <w:rsid w:val="00B4082B"/>
    <w:rsid w:val="00B427FF"/>
    <w:rsid w:val="00B42876"/>
    <w:rsid w:val="00B444E2"/>
    <w:rsid w:val="00B448F1"/>
    <w:rsid w:val="00B449E7"/>
    <w:rsid w:val="00B44ABD"/>
    <w:rsid w:val="00B44C83"/>
    <w:rsid w:val="00B4534C"/>
    <w:rsid w:val="00B458B0"/>
    <w:rsid w:val="00B45ECA"/>
    <w:rsid w:val="00B460C2"/>
    <w:rsid w:val="00B460F8"/>
    <w:rsid w:val="00B46613"/>
    <w:rsid w:val="00B46810"/>
    <w:rsid w:val="00B51458"/>
    <w:rsid w:val="00B52824"/>
    <w:rsid w:val="00B52AA6"/>
    <w:rsid w:val="00B540D6"/>
    <w:rsid w:val="00B542E5"/>
    <w:rsid w:val="00B559B1"/>
    <w:rsid w:val="00B567AE"/>
    <w:rsid w:val="00B57665"/>
    <w:rsid w:val="00B577E0"/>
    <w:rsid w:val="00B60043"/>
    <w:rsid w:val="00B6029F"/>
    <w:rsid w:val="00B60394"/>
    <w:rsid w:val="00B60FF9"/>
    <w:rsid w:val="00B62EB4"/>
    <w:rsid w:val="00B63019"/>
    <w:rsid w:val="00B63289"/>
    <w:rsid w:val="00B63520"/>
    <w:rsid w:val="00B63E22"/>
    <w:rsid w:val="00B641A3"/>
    <w:rsid w:val="00B64570"/>
    <w:rsid w:val="00B64A27"/>
    <w:rsid w:val="00B64C7B"/>
    <w:rsid w:val="00B65996"/>
    <w:rsid w:val="00B66B47"/>
    <w:rsid w:val="00B6715E"/>
    <w:rsid w:val="00B675DE"/>
    <w:rsid w:val="00B67BAC"/>
    <w:rsid w:val="00B67CB8"/>
    <w:rsid w:val="00B67DB9"/>
    <w:rsid w:val="00B67E3F"/>
    <w:rsid w:val="00B7030D"/>
    <w:rsid w:val="00B731C8"/>
    <w:rsid w:val="00B73FB3"/>
    <w:rsid w:val="00B74221"/>
    <w:rsid w:val="00B74AD5"/>
    <w:rsid w:val="00B754F6"/>
    <w:rsid w:val="00B75D7E"/>
    <w:rsid w:val="00B762F6"/>
    <w:rsid w:val="00B769C5"/>
    <w:rsid w:val="00B76B53"/>
    <w:rsid w:val="00B76B77"/>
    <w:rsid w:val="00B76D93"/>
    <w:rsid w:val="00B775EF"/>
    <w:rsid w:val="00B77E69"/>
    <w:rsid w:val="00B801F7"/>
    <w:rsid w:val="00B80383"/>
    <w:rsid w:val="00B81067"/>
    <w:rsid w:val="00B81139"/>
    <w:rsid w:val="00B818B3"/>
    <w:rsid w:val="00B82076"/>
    <w:rsid w:val="00B82D58"/>
    <w:rsid w:val="00B83229"/>
    <w:rsid w:val="00B835E4"/>
    <w:rsid w:val="00B8372D"/>
    <w:rsid w:val="00B845A2"/>
    <w:rsid w:val="00B8477A"/>
    <w:rsid w:val="00B84C43"/>
    <w:rsid w:val="00B85169"/>
    <w:rsid w:val="00B85404"/>
    <w:rsid w:val="00B855FF"/>
    <w:rsid w:val="00B85B31"/>
    <w:rsid w:val="00B86540"/>
    <w:rsid w:val="00B869B3"/>
    <w:rsid w:val="00B86A43"/>
    <w:rsid w:val="00B87620"/>
    <w:rsid w:val="00B876AC"/>
    <w:rsid w:val="00B87EFC"/>
    <w:rsid w:val="00B9085B"/>
    <w:rsid w:val="00B909C4"/>
    <w:rsid w:val="00B911DB"/>
    <w:rsid w:val="00B91810"/>
    <w:rsid w:val="00B918CC"/>
    <w:rsid w:val="00B91919"/>
    <w:rsid w:val="00B92508"/>
    <w:rsid w:val="00B92953"/>
    <w:rsid w:val="00B93BEF"/>
    <w:rsid w:val="00B9416F"/>
    <w:rsid w:val="00B949CF"/>
    <w:rsid w:val="00B94F05"/>
    <w:rsid w:val="00B94FD6"/>
    <w:rsid w:val="00B95936"/>
    <w:rsid w:val="00B96C9F"/>
    <w:rsid w:val="00B96FEA"/>
    <w:rsid w:val="00B97CE1"/>
    <w:rsid w:val="00BA0856"/>
    <w:rsid w:val="00BA0BBB"/>
    <w:rsid w:val="00BA12EC"/>
    <w:rsid w:val="00BA240D"/>
    <w:rsid w:val="00BA2BD5"/>
    <w:rsid w:val="00BA2E79"/>
    <w:rsid w:val="00BA2F05"/>
    <w:rsid w:val="00BA4213"/>
    <w:rsid w:val="00BA4A09"/>
    <w:rsid w:val="00BA4D7F"/>
    <w:rsid w:val="00BA5B30"/>
    <w:rsid w:val="00BA5C75"/>
    <w:rsid w:val="00BA659C"/>
    <w:rsid w:val="00BA6E70"/>
    <w:rsid w:val="00BA735D"/>
    <w:rsid w:val="00BA7764"/>
    <w:rsid w:val="00BB05A9"/>
    <w:rsid w:val="00BB0A23"/>
    <w:rsid w:val="00BB14E7"/>
    <w:rsid w:val="00BB18A5"/>
    <w:rsid w:val="00BB2EEE"/>
    <w:rsid w:val="00BB367C"/>
    <w:rsid w:val="00BB3813"/>
    <w:rsid w:val="00BB383E"/>
    <w:rsid w:val="00BB4119"/>
    <w:rsid w:val="00BB4C63"/>
    <w:rsid w:val="00BB4C9B"/>
    <w:rsid w:val="00BB4EF3"/>
    <w:rsid w:val="00BB52AD"/>
    <w:rsid w:val="00BB5347"/>
    <w:rsid w:val="00BB6149"/>
    <w:rsid w:val="00BB69D2"/>
    <w:rsid w:val="00BB6E6F"/>
    <w:rsid w:val="00BB715D"/>
    <w:rsid w:val="00BC0D56"/>
    <w:rsid w:val="00BC0DD0"/>
    <w:rsid w:val="00BC1A21"/>
    <w:rsid w:val="00BC1F0D"/>
    <w:rsid w:val="00BC20F0"/>
    <w:rsid w:val="00BC2F6A"/>
    <w:rsid w:val="00BC314B"/>
    <w:rsid w:val="00BC4228"/>
    <w:rsid w:val="00BC50BB"/>
    <w:rsid w:val="00BC5140"/>
    <w:rsid w:val="00BC6712"/>
    <w:rsid w:val="00BC68B6"/>
    <w:rsid w:val="00BC6B59"/>
    <w:rsid w:val="00BC6DF6"/>
    <w:rsid w:val="00BC7412"/>
    <w:rsid w:val="00BC74EB"/>
    <w:rsid w:val="00BC77FA"/>
    <w:rsid w:val="00BC7EF3"/>
    <w:rsid w:val="00BD151A"/>
    <w:rsid w:val="00BD218A"/>
    <w:rsid w:val="00BD300C"/>
    <w:rsid w:val="00BD396C"/>
    <w:rsid w:val="00BD3B15"/>
    <w:rsid w:val="00BD42D7"/>
    <w:rsid w:val="00BD4707"/>
    <w:rsid w:val="00BD5944"/>
    <w:rsid w:val="00BD5D48"/>
    <w:rsid w:val="00BD61AA"/>
    <w:rsid w:val="00BD63FE"/>
    <w:rsid w:val="00BD65E5"/>
    <w:rsid w:val="00BD7490"/>
    <w:rsid w:val="00BD7BDF"/>
    <w:rsid w:val="00BE036B"/>
    <w:rsid w:val="00BE10F8"/>
    <w:rsid w:val="00BE16F2"/>
    <w:rsid w:val="00BE1AA8"/>
    <w:rsid w:val="00BE200F"/>
    <w:rsid w:val="00BE2100"/>
    <w:rsid w:val="00BE25AA"/>
    <w:rsid w:val="00BE284A"/>
    <w:rsid w:val="00BE2CE7"/>
    <w:rsid w:val="00BE3219"/>
    <w:rsid w:val="00BE33EB"/>
    <w:rsid w:val="00BE3A6A"/>
    <w:rsid w:val="00BE47A8"/>
    <w:rsid w:val="00BE4DAE"/>
    <w:rsid w:val="00BE5284"/>
    <w:rsid w:val="00BE54C4"/>
    <w:rsid w:val="00BE5688"/>
    <w:rsid w:val="00BE577B"/>
    <w:rsid w:val="00BE5934"/>
    <w:rsid w:val="00BE5E12"/>
    <w:rsid w:val="00BE67C0"/>
    <w:rsid w:val="00BE7E2B"/>
    <w:rsid w:val="00BF0317"/>
    <w:rsid w:val="00BF036C"/>
    <w:rsid w:val="00BF1099"/>
    <w:rsid w:val="00BF1EF5"/>
    <w:rsid w:val="00BF2343"/>
    <w:rsid w:val="00BF276F"/>
    <w:rsid w:val="00BF2810"/>
    <w:rsid w:val="00BF2AA9"/>
    <w:rsid w:val="00BF2D22"/>
    <w:rsid w:val="00BF2E44"/>
    <w:rsid w:val="00BF3A19"/>
    <w:rsid w:val="00BF4419"/>
    <w:rsid w:val="00BF4478"/>
    <w:rsid w:val="00BF44CF"/>
    <w:rsid w:val="00BF4647"/>
    <w:rsid w:val="00BF4DC3"/>
    <w:rsid w:val="00BF7D41"/>
    <w:rsid w:val="00C0077D"/>
    <w:rsid w:val="00C00F96"/>
    <w:rsid w:val="00C021A2"/>
    <w:rsid w:val="00C02923"/>
    <w:rsid w:val="00C033CB"/>
    <w:rsid w:val="00C0345F"/>
    <w:rsid w:val="00C0386C"/>
    <w:rsid w:val="00C03C3E"/>
    <w:rsid w:val="00C03C9A"/>
    <w:rsid w:val="00C04725"/>
    <w:rsid w:val="00C04C8C"/>
    <w:rsid w:val="00C04E72"/>
    <w:rsid w:val="00C054AA"/>
    <w:rsid w:val="00C05B09"/>
    <w:rsid w:val="00C05DD9"/>
    <w:rsid w:val="00C05ED1"/>
    <w:rsid w:val="00C065A5"/>
    <w:rsid w:val="00C06D15"/>
    <w:rsid w:val="00C071CB"/>
    <w:rsid w:val="00C10205"/>
    <w:rsid w:val="00C10F2E"/>
    <w:rsid w:val="00C114B5"/>
    <w:rsid w:val="00C11D5C"/>
    <w:rsid w:val="00C11FB0"/>
    <w:rsid w:val="00C121E1"/>
    <w:rsid w:val="00C12A48"/>
    <w:rsid w:val="00C12C68"/>
    <w:rsid w:val="00C139C8"/>
    <w:rsid w:val="00C139FB"/>
    <w:rsid w:val="00C1442B"/>
    <w:rsid w:val="00C14D8A"/>
    <w:rsid w:val="00C15B75"/>
    <w:rsid w:val="00C15C11"/>
    <w:rsid w:val="00C17485"/>
    <w:rsid w:val="00C17C5F"/>
    <w:rsid w:val="00C17FBC"/>
    <w:rsid w:val="00C202A7"/>
    <w:rsid w:val="00C2049F"/>
    <w:rsid w:val="00C2075F"/>
    <w:rsid w:val="00C2102D"/>
    <w:rsid w:val="00C218DC"/>
    <w:rsid w:val="00C21E21"/>
    <w:rsid w:val="00C227F1"/>
    <w:rsid w:val="00C22BA8"/>
    <w:rsid w:val="00C231BB"/>
    <w:rsid w:val="00C23207"/>
    <w:rsid w:val="00C24251"/>
    <w:rsid w:val="00C24798"/>
    <w:rsid w:val="00C24E07"/>
    <w:rsid w:val="00C25246"/>
    <w:rsid w:val="00C2644E"/>
    <w:rsid w:val="00C266A4"/>
    <w:rsid w:val="00C26791"/>
    <w:rsid w:val="00C26878"/>
    <w:rsid w:val="00C26DB5"/>
    <w:rsid w:val="00C26EFF"/>
    <w:rsid w:val="00C271B3"/>
    <w:rsid w:val="00C27464"/>
    <w:rsid w:val="00C27C7F"/>
    <w:rsid w:val="00C30C6A"/>
    <w:rsid w:val="00C31921"/>
    <w:rsid w:val="00C319E0"/>
    <w:rsid w:val="00C31DA7"/>
    <w:rsid w:val="00C3211E"/>
    <w:rsid w:val="00C32F53"/>
    <w:rsid w:val="00C33167"/>
    <w:rsid w:val="00C33C29"/>
    <w:rsid w:val="00C357DD"/>
    <w:rsid w:val="00C36CB2"/>
    <w:rsid w:val="00C37095"/>
    <w:rsid w:val="00C37B2B"/>
    <w:rsid w:val="00C37FCB"/>
    <w:rsid w:val="00C4159F"/>
    <w:rsid w:val="00C42262"/>
    <w:rsid w:val="00C43676"/>
    <w:rsid w:val="00C4468F"/>
    <w:rsid w:val="00C44953"/>
    <w:rsid w:val="00C44FA5"/>
    <w:rsid w:val="00C45B8F"/>
    <w:rsid w:val="00C46160"/>
    <w:rsid w:val="00C4635C"/>
    <w:rsid w:val="00C46792"/>
    <w:rsid w:val="00C46B77"/>
    <w:rsid w:val="00C46CD8"/>
    <w:rsid w:val="00C47715"/>
    <w:rsid w:val="00C47E1D"/>
    <w:rsid w:val="00C5059C"/>
    <w:rsid w:val="00C50EBC"/>
    <w:rsid w:val="00C51508"/>
    <w:rsid w:val="00C54510"/>
    <w:rsid w:val="00C54663"/>
    <w:rsid w:val="00C5515C"/>
    <w:rsid w:val="00C5540E"/>
    <w:rsid w:val="00C55CA3"/>
    <w:rsid w:val="00C56343"/>
    <w:rsid w:val="00C57334"/>
    <w:rsid w:val="00C579A3"/>
    <w:rsid w:val="00C57EB8"/>
    <w:rsid w:val="00C607A1"/>
    <w:rsid w:val="00C608FA"/>
    <w:rsid w:val="00C61394"/>
    <w:rsid w:val="00C61631"/>
    <w:rsid w:val="00C6232D"/>
    <w:rsid w:val="00C62EA7"/>
    <w:rsid w:val="00C62F32"/>
    <w:rsid w:val="00C63561"/>
    <w:rsid w:val="00C639C7"/>
    <w:rsid w:val="00C63EEC"/>
    <w:rsid w:val="00C64E64"/>
    <w:rsid w:val="00C650D7"/>
    <w:rsid w:val="00C65598"/>
    <w:rsid w:val="00C661D2"/>
    <w:rsid w:val="00C6638E"/>
    <w:rsid w:val="00C66444"/>
    <w:rsid w:val="00C669AE"/>
    <w:rsid w:val="00C6701D"/>
    <w:rsid w:val="00C67916"/>
    <w:rsid w:val="00C7063C"/>
    <w:rsid w:val="00C71136"/>
    <w:rsid w:val="00C715D9"/>
    <w:rsid w:val="00C7166D"/>
    <w:rsid w:val="00C71A6A"/>
    <w:rsid w:val="00C72351"/>
    <w:rsid w:val="00C72BE5"/>
    <w:rsid w:val="00C738EC"/>
    <w:rsid w:val="00C740DC"/>
    <w:rsid w:val="00C7411E"/>
    <w:rsid w:val="00C7446B"/>
    <w:rsid w:val="00C74598"/>
    <w:rsid w:val="00C74689"/>
    <w:rsid w:val="00C74AC4"/>
    <w:rsid w:val="00C74C5F"/>
    <w:rsid w:val="00C74F18"/>
    <w:rsid w:val="00C752D0"/>
    <w:rsid w:val="00C757A3"/>
    <w:rsid w:val="00C75BA0"/>
    <w:rsid w:val="00C75F64"/>
    <w:rsid w:val="00C7631C"/>
    <w:rsid w:val="00C76345"/>
    <w:rsid w:val="00C76E0D"/>
    <w:rsid w:val="00C773B5"/>
    <w:rsid w:val="00C77AD3"/>
    <w:rsid w:val="00C804CC"/>
    <w:rsid w:val="00C81A4B"/>
    <w:rsid w:val="00C82009"/>
    <w:rsid w:val="00C83189"/>
    <w:rsid w:val="00C83F2B"/>
    <w:rsid w:val="00C83FA5"/>
    <w:rsid w:val="00C848CF"/>
    <w:rsid w:val="00C852C5"/>
    <w:rsid w:val="00C8535A"/>
    <w:rsid w:val="00C8608F"/>
    <w:rsid w:val="00C868A4"/>
    <w:rsid w:val="00C8699B"/>
    <w:rsid w:val="00C86B78"/>
    <w:rsid w:val="00C86ED3"/>
    <w:rsid w:val="00C87BFB"/>
    <w:rsid w:val="00C90E99"/>
    <w:rsid w:val="00C915AC"/>
    <w:rsid w:val="00C915E4"/>
    <w:rsid w:val="00C9177F"/>
    <w:rsid w:val="00C91910"/>
    <w:rsid w:val="00C9229C"/>
    <w:rsid w:val="00C92419"/>
    <w:rsid w:val="00C92756"/>
    <w:rsid w:val="00C93C9E"/>
    <w:rsid w:val="00C93F7A"/>
    <w:rsid w:val="00C94202"/>
    <w:rsid w:val="00C942B6"/>
    <w:rsid w:val="00C94782"/>
    <w:rsid w:val="00C950E3"/>
    <w:rsid w:val="00C957BC"/>
    <w:rsid w:val="00C95FF1"/>
    <w:rsid w:val="00C96F51"/>
    <w:rsid w:val="00C974BF"/>
    <w:rsid w:val="00C97628"/>
    <w:rsid w:val="00C97BB8"/>
    <w:rsid w:val="00C97FEE"/>
    <w:rsid w:val="00CA0E02"/>
    <w:rsid w:val="00CA1368"/>
    <w:rsid w:val="00CA1999"/>
    <w:rsid w:val="00CA2976"/>
    <w:rsid w:val="00CA2E56"/>
    <w:rsid w:val="00CA4240"/>
    <w:rsid w:val="00CA4828"/>
    <w:rsid w:val="00CA54E8"/>
    <w:rsid w:val="00CA5D37"/>
    <w:rsid w:val="00CA6DB2"/>
    <w:rsid w:val="00CA71E0"/>
    <w:rsid w:val="00CB0550"/>
    <w:rsid w:val="00CB075F"/>
    <w:rsid w:val="00CB13EC"/>
    <w:rsid w:val="00CB1937"/>
    <w:rsid w:val="00CB1CF1"/>
    <w:rsid w:val="00CB2056"/>
    <w:rsid w:val="00CB211F"/>
    <w:rsid w:val="00CB24F5"/>
    <w:rsid w:val="00CB25B7"/>
    <w:rsid w:val="00CB29E5"/>
    <w:rsid w:val="00CB312D"/>
    <w:rsid w:val="00CB3339"/>
    <w:rsid w:val="00CB3B94"/>
    <w:rsid w:val="00CB3F8A"/>
    <w:rsid w:val="00CB438F"/>
    <w:rsid w:val="00CB45C9"/>
    <w:rsid w:val="00CB49CE"/>
    <w:rsid w:val="00CB4E53"/>
    <w:rsid w:val="00CB5DD5"/>
    <w:rsid w:val="00CB5FC4"/>
    <w:rsid w:val="00CB7258"/>
    <w:rsid w:val="00CB7517"/>
    <w:rsid w:val="00CB76CA"/>
    <w:rsid w:val="00CB7B0B"/>
    <w:rsid w:val="00CC04A0"/>
    <w:rsid w:val="00CC0710"/>
    <w:rsid w:val="00CC1067"/>
    <w:rsid w:val="00CC10E8"/>
    <w:rsid w:val="00CC14E7"/>
    <w:rsid w:val="00CC16FE"/>
    <w:rsid w:val="00CC2531"/>
    <w:rsid w:val="00CC2A41"/>
    <w:rsid w:val="00CC2D20"/>
    <w:rsid w:val="00CC3133"/>
    <w:rsid w:val="00CC343C"/>
    <w:rsid w:val="00CC3459"/>
    <w:rsid w:val="00CC3AFA"/>
    <w:rsid w:val="00CC5AD1"/>
    <w:rsid w:val="00CC6A4A"/>
    <w:rsid w:val="00CC7B37"/>
    <w:rsid w:val="00CD0E33"/>
    <w:rsid w:val="00CD0FC2"/>
    <w:rsid w:val="00CD124C"/>
    <w:rsid w:val="00CD1CDD"/>
    <w:rsid w:val="00CD278F"/>
    <w:rsid w:val="00CD28EF"/>
    <w:rsid w:val="00CD3FD4"/>
    <w:rsid w:val="00CD4733"/>
    <w:rsid w:val="00CD5728"/>
    <w:rsid w:val="00CD637A"/>
    <w:rsid w:val="00CD63ED"/>
    <w:rsid w:val="00CD66FD"/>
    <w:rsid w:val="00CD6762"/>
    <w:rsid w:val="00CD6DFA"/>
    <w:rsid w:val="00CD7400"/>
    <w:rsid w:val="00CD75BE"/>
    <w:rsid w:val="00CD7655"/>
    <w:rsid w:val="00CD78D3"/>
    <w:rsid w:val="00CD7953"/>
    <w:rsid w:val="00CD79BA"/>
    <w:rsid w:val="00CD7F9C"/>
    <w:rsid w:val="00CE01B1"/>
    <w:rsid w:val="00CE3B40"/>
    <w:rsid w:val="00CE3C00"/>
    <w:rsid w:val="00CE4E4F"/>
    <w:rsid w:val="00CE52D8"/>
    <w:rsid w:val="00CE567D"/>
    <w:rsid w:val="00CE56C7"/>
    <w:rsid w:val="00CE72C5"/>
    <w:rsid w:val="00CE77BE"/>
    <w:rsid w:val="00CE7A5C"/>
    <w:rsid w:val="00CE7DE5"/>
    <w:rsid w:val="00CF04DB"/>
    <w:rsid w:val="00CF06CD"/>
    <w:rsid w:val="00CF1464"/>
    <w:rsid w:val="00CF39B9"/>
    <w:rsid w:val="00CF3FD3"/>
    <w:rsid w:val="00CF4B04"/>
    <w:rsid w:val="00CF54BB"/>
    <w:rsid w:val="00CF5FB1"/>
    <w:rsid w:val="00CF6FA3"/>
    <w:rsid w:val="00D004B4"/>
    <w:rsid w:val="00D0061C"/>
    <w:rsid w:val="00D0088F"/>
    <w:rsid w:val="00D00992"/>
    <w:rsid w:val="00D009ED"/>
    <w:rsid w:val="00D00B83"/>
    <w:rsid w:val="00D02581"/>
    <w:rsid w:val="00D03860"/>
    <w:rsid w:val="00D04026"/>
    <w:rsid w:val="00D042D2"/>
    <w:rsid w:val="00D043D4"/>
    <w:rsid w:val="00D049EB"/>
    <w:rsid w:val="00D04EED"/>
    <w:rsid w:val="00D063B4"/>
    <w:rsid w:val="00D070AC"/>
    <w:rsid w:val="00D07427"/>
    <w:rsid w:val="00D1099B"/>
    <w:rsid w:val="00D117C1"/>
    <w:rsid w:val="00D12DE6"/>
    <w:rsid w:val="00D13088"/>
    <w:rsid w:val="00D134E3"/>
    <w:rsid w:val="00D137CB"/>
    <w:rsid w:val="00D13E0E"/>
    <w:rsid w:val="00D13FAC"/>
    <w:rsid w:val="00D14D7A"/>
    <w:rsid w:val="00D167FD"/>
    <w:rsid w:val="00D17295"/>
    <w:rsid w:val="00D17628"/>
    <w:rsid w:val="00D17A19"/>
    <w:rsid w:val="00D17E94"/>
    <w:rsid w:val="00D207CE"/>
    <w:rsid w:val="00D211B7"/>
    <w:rsid w:val="00D213E0"/>
    <w:rsid w:val="00D217ED"/>
    <w:rsid w:val="00D219FB"/>
    <w:rsid w:val="00D21CB2"/>
    <w:rsid w:val="00D2276E"/>
    <w:rsid w:val="00D22BCA"/>
    <w:rsid w:val="00D22E71"/>
    <w:rsid w:val="00D22FEE"/>
    <w:rsid w:val="00D231AA"/>
    <w:rsid w:val="00D236C3"/>
    <w:rsid w:val="00D236D9"/>
    <w:rsid w:val="00D24F4C"/>
    <w:rsid w:val="00D252D1"/>
    <w:rsid w:val="00D252F6"/>
    <w:rsid w:val="00D25A79"/>
    <w:rsid w:val="00D25E68"/>
    <w:rsid w:val="00D265F6"/>
    <w:rsid w:val="00D279A0"/>
    <w:rsid w:val="00D27C50"/>
    <w:rsid w:val="00D30009"/>
    <w:rsid w:val="00D303D6"/>
    <w:rsid w:val="00D31079"/>
    <w:rsid w:val="00D312B6"/>
    <w:rsid w:val="00D316B9"/>
    <w:rsid w:val="00D32C44"/>
    <w:rsid w:val="00D34267"/>
    <w:rsid w:val="00D34E66"/>
    <w:rsid w:val="00D35970"/>
    <w:rsid w:val="00D35A96"/>
    <w:rsid w:val="00D3692E"/>
    <w:rsid w:val="00D36AAF"/>
    <w:rsid w:val="00D3702D"/>
    <w:rsid w:val="00D374D6"/>
    <w:rsid w:val="00D37542"/>
    <w:rsid w:val="00D3765C"/>
    <w:rsid w:val="00D37674"/>
    <w:rsid w:val="00D401BD"/>
    <w:rsid w:val="00D40405"/>
    <w:rsid w:val="00D412AE"/>
    <w:rsid w:val="00D41871"/>
    <w:rsid w:val="00D4213C"/>
    <w:rsid w:val="00D42FC9"/>
    <w:rsid w:val="00D43C21"/>
    <w:rsid w:val="00D45031"/>
    <w:rsid w:val="00D4539B"/>
    <w:rsid w:val="00D46032"/>
    <w:rsid w:val="00D46898"/>
    <w:rsid w:val="00D477C4"/>
    <w:rsid w:val="00D4788C"/>
    <w:rsid w:val="00D508D4"/>
    <w:rsid w:val="00D50A13"/>
    <w:rsid w:val="00D51146"/>
    <w:rsid w:val="00D51960"/>
    <w:rsid w:val="00D51B80"/>
    <w:rsid w:val="00D52F6D"/>
    <w:rsid w:val="00D535DB"/>
    <w:rsid w:val="00D53AC1"/>
    <w:rsid w:val="00D53BAD"/>
    <w:rsid w:val="00D53EA2"/>
    <w:rsid w:val="00D540F8"/>
    <w:rsid w:val="00D5426D"/>
    <w:rsid w:val="00D54461"/>
    <w:rsid w:val="00D5447B"/>
    <w:rsid w:val="00D54D8F"/>
    <w:rsid w:val="00D55711"/>
    <w:rsid w:val="00D55D05"/>
    <w:rsid w:val="00D5630A"/>
    <w:rsid w:val="00D56A94"/>
    <w:rsid w:val="00D570C9"/>
    <w:rsid w:val="00D602D5"/>
    <w:rsid w:val="00D605A4"/>
    <w:rsid w:val="00D6064D"/>
    <w:rsid w:val="00D60A5C"/>
    <w:rsid w:val="00D60C69"/>
    <w:rsid w:val="00D60E14"/>
    <w:rsid w:val="00D61097"/>
    <w:rsid w:val="00D6112F"/>
    <w:rsid w:val="00D61C9D"/>
    <w:rsid w:val="00D62965"/>
    <w:rsid w:val="00D63297"/>
    <w:rsid w:val="00D63B25"/>
    <w:rsid w:val="00D64824"/>
    <w:rsid w:val="00D64B22"/>
    <w:rsid w:val="00D651C4"/>
    <w:rsid w:val="00D65F9F"/>
    <w:rsid w:val="00D661AC"/>
    <w:rsid w:val="00D667D3"/>
    <w:rsid w:val="00D66C12"/>
    <w:rsid w:val="00D67BA9"/>
    <w:rsid w:val="00D67D58"/>
    <w:rsid w:val="00D70019"/>
    <w:rsid w:val="00D712D8"/>
    <w:rsid w:val="00D71EAD"/>
    <w:rsid w:val="00D72383"/>
    <w:rsid w:val="00D72C4C"/>
    <w:rsid w:val="00D74B9D"/>
    <w:rsid w:val="00D74EA4"/>
    <w:rsid w:val="00D74F1C"/>
    <w:rsid w:val="00D7543B"/>
    <w:rsid w:val="00D75729"/>
    <w:rsid w:val="00D7590B"/>
    <w:rsid w:val="00D75DCF"/>
    <w:rsid w:val="00D75F44"/>
    <w:rsid w:val="00D76667"/>
    <w:rsid w:val="00D775D2"/>
    <w:rsid w:val="00D77F36"/>
    <w:rsid w:val="00D80459"/>
    <w:rsid w:val="00D80610"/>
    <w:rsid w:val="00D81092"/>
    <w:rsid w:val="00D81095"/>
    <w:rsid w:val="00D81245"/>
    <w:rsid w:val="00D81446"/>
    <w:rsid w:val="00D81495"/>
    <w:rsid w:val="00D81A59"/>
    <w:rsid w:val="00D823DF"/>
    <w:rsid w:val="00D826B7"/>
    <w:rsid w:val="00D82C36"/>
    <w:rsid w:val="00D83F63"/>
    <w:rsid w:val="00D83F8C"/>
    <w:rsid w:val="00D84F43"/>
    <w:rsid w:val="00D8585C"/>
    <w:rsid w:val="00D876E5"/>
    <w:rsid w:val="00D87C3A"/>
    <w:rsid w:val="00D9065C"/>
    <w:rsid w:val="00D90837"/>
    <w:rsid w:val="00D92B84"/>
    <w:rsid w:val="00D92D98"/>
    <w:rsid w:val="00D93227"/>
    <w:rsid w:val="00D936DB"/>
    <w:rsid w:val="00D93FA7"/>
    <w:rsid w:val="00D9419C"/>
    <w:rsid w:val="00D96941"/>
    <w:rsid w:val="00D97A53"/>
    <w:rsid w:val="00D97C79"/>
    <w:rsid w:val="00D97ECD"/>
    <w:rsid w:val="00DA0000"/>
    <w:rsid w:val="00DA01E9"/>
    <w:rsid w:val="00DA03E3"/>
    <w:rsid w:val="00DA078A"/>
    <w:rsid w:val="00DA0BAB"/>
    <w:rsid w:val="00DA1336"/>
    <w:rsid w:val="00DA161A"/>
    <w:rsid w:val="00DA25A8"/>
    <w:rsid w:val="00DA2E41"/>
    <w:rsid w:val="00DA36E1"/>
    <w:rsid w:val="00DA3AD7"/>
    <w:rsid w:val="00DA4300"/>
    <w:rsid w:val="00DA50B1"/>
    <w:rsid w:val="00DA569C"/>
    <w:rsid w:val="00DA65BD"/>
    <w:rsid w:val="00DA6B38"/>
    <w:rsid w:val="00DA6B81"/>
    <w:rsid w:val="00DA6CEE"/>
    <w:rsid w:val="00DA6E4D"/>
    <w:rsid w:val="00DA6E7C"/>
    <w:rsid w:val="00DA6F2A"/>
    <w:rsid w:val="00DA7324"/>
    <w:rsid w:val="00DA7576"/>
    <w:rsid w:val="00DA772F"/>
    <w:rsid w:val="00DA7B2B"/>
    <w:rsid w:val="00DB1DBC"/>
    <w:rsid w:val="00DB2098"/>
    <w:rsid w:val="00DB2357"/>
    <w:rsid w:val="00DB2F32"/>
    <w:rsid w:val="00DB3B4E"/>
    <w:rsid w:val="00DB495C"/>
    <w:rsid w:val="00DB4BE7"/>
    <w:rsid w:val="00DB5A95"/>
    <w:rsid w:val="00DB5B19"/>
    <w:rsid w:val="00DB5B28"/>
    <w:rsid w:val="00DB6AED"/>
    <w:rsid w:val="00DB790B"/>
    <w:rsid w:val="00DB7F0F"/>
    <w:rsid w:val="00DC0538"/>
    <w:rsid w:val="00DC077E"/>
    <w:rsid w:val="00DC27BE"/>
    <w:rsid w:val="00DC3790"/>
    <w:rsid w:val="00DC3849"/>
    <w:rsid w:val="00DC445B"/>
    <w:rsid w:val="00DC4956"/>
    <w:rsid w:val="00DC4CB7"/>
    <w:rsid w:val="00DC55FD"/>
    <w:rsid w:val="00DC5801"/>
    <w:rsid w:val="00DC5ADD"/>
    <w:rsid w:val="00DC61FE"/>
    <w:rsid w:val="00DC6200"/>
    <w:rsid w:val="00DC75D4"/>
    <w:rsid w:val="00DC78D3"/>
    <w:rsid w:val="00DD1E30"/>
    <w:rsid w:val="00DD2F0A"/>
    <w:rsid w:val="00DD330D"/>
    <w:rsid w:val="00DD34BF"/>
    <w:rsid w:val="00DD3591"/>
    <w:rsid w:val="00DD3C6E"/>
    <w:rsid w:val="00DD4230"/>
    <w:rsid w:val="00DD434B"/>
    <w:rsid w:val="00DD4EFE"/>
    <w:rsid w:val="00DD5730"/>
    <w:rsid w:val="00DD7DCE"/>
    <w:rsid w:val="00DD7F63"/>
    <w:rsid w:val="00DE029F"/>
    <w:rsid w:val="00DE03D4"/>
    <w:rsid w:val="00DE0489"/>
    <w:rsid w:val="00DE0673"/>
    <w:rsid w:val="00DE0956"/>
    <w:rsid w:val="00DE13F4"/>
    <w:rsid w:val="00DE2311"/>
    <w:rsid w:val="00DE291D"/>
    <w:rsid w:val="00DE307A"/>
    <w:rsid w:val="00DE3420"/>
    <w:rsid w:val="00DE3AFC"/>
    <w:rsid w:val="00DE3BBA"/>
    <w:rsid w:val="00DE4DC9"/>
    <w:rsid w:val="00DE4FD7"/>
    <w:rsid w:val="00DE514C"/>
    <w:rsid w:val="00DE53F9"/>
    <w:rsid w:val="00DE57B7"/>
    <w:rsid w:val="00DE5AD6"/>
    <w:rsid w:val="00DE5DCE"/>
    <w:rsid w:val="00DE6233"/>
    <w:rsid w:val="00DE64BC"/>
    <w:rsid w:val="00DE654C"/>
    <w:rsid w:val="00DE6AC9"/>
    <w:rsid w:val="00DE6D79"/>
    <w:rsid w:val="00DE6FFF"/>
    <w:rsid w:val="00DE76C9"/>
    <w:rsid w:val="00DE7750"/>
    <w:rsid w:val="00DE77E8"/>
    <w:rsid w:val="00DF03A8"/>
    <w:rsid w:val="00DF07F4"/>
    <w:rsid w:val="00DF0C9E"/>
    <w:rsid w:val="00DF0D41"/>
    <w:rsid w:val="00DF1236"/>
    <w:rsid w:val="00DF1262"/>
    <w:rsid w:val="00DF153F"/>
    <w:rsid w:val="00DF1A89"/>
    <w:rsid w:val="00DF1F88"/>
    <w:rsid w:val="00DF218B"/>
    <w:rsid w:val="00DF2765"/>
    <w:rsid w:val="00DF2D6D"/>
    <w:rsid w:val="00DF31E4"/>
    <w:rsid w:val="00DF33D0"/>
    <w:rsid w:val="00DF3440"/>
    <w:rsid w:val="00DF3B92"/>
    <w:rsid w:val="00DF4149"/>
    <w:rsid w:val="00DF5430"/>
    <w:rsid w:val="00DF56CB"/>
    <w:rsid w:val="00DF6BEB"/>
    <w:rsid w:val="00DF6C6C"/>
    <w:rsid w:val="00DF6DBC"/>
    <w:rsid w:val="00DF7C52"/>
    <w:rsid w:val="00E000D7"/>
    <w:rsid w:val="00E010A4"/>
    <w:rsid w:val="00E012B1"/>
    <w:rsid w:val="00E01701"/>
    <w:rsid w:val="00E02EB1"/>
    <w:rsid w:val="00E03AA7"/>
    <w:rsid w:val="00E04129"/>
    <w:rsid w:val="00E04252"/>
    <w:rsid w:val="00E043B6"/>
    <w:rsid w:val="00E04448"/>
    <w:rsid w:val="00E05B7D"/>
    <w:rsid w:val="00E05FA4"/>
    <w:rsid w:val="00E061AF"/>
    <w:rsid w:val="00E07960"/>
    <w:rsid w:val="00E113BE"/>
    <w:rsid w:val="00E1315F"/>
    <w:rsid w:val="00E137C4"/>
    <w:rsid w:val="00E14BA9"/>
    <w:rsid w:val="00E14E4C"/>
    <w:rsid w:val="00E14FF7"/>
    <w:rsid w:val="00E1577D"/>
    <w:rsid w:val="00E163CF"/>
    <w:rsid w:val="00E16F0B"/>
    <w:rsid w:val="00E17402"/>
    <w:rsid w:val="00E1756F"/>
    <w:rsid w:val="00E178DA"/>
    <w:rsid w:val="00E208F4"/>
    <w:rsid w:val="00E20CD2"/>
    <w:rsid w:val="00E22051"/>
    <w:rsid w:val="00E223AD"/>
    <w:rsid w:val="00E22AC9"/>
    <w:rsid w:val="00E23418"/>
    <w:rsid w:val="00E23C65"/>
    <w:rsid w:val="00E23F03"/>
    <w:rsid w:val="00E23F29"/>
    <w:rsid w:val="00E24063"/>
    <w:rsid w:val="00E24240"/>
    <w:rsid w:val="00E2443C"/>
    <w:rsid w:val="00E26752"/>
    <w:rsid w:val="00E274F8"/>
    <w:rsid w:val="00E30062"/>
    <w:rsid w:val="00E30087"/>
    <w:rsid w:val="00E30444"/>
    <w:rsid w:val="00E31359"/>
    <w:rsid w:val="00E316C3"/>
    <w:rsid w:val="00E31753"/>
    <w:rsid w:val="00E31E83"/>
    <w:rsid w:val="00E324A6"/>
    <w:rsid w:val="00E32E07"/>
    <w:rsid w:val="00E33583"/>
    <w:rsid w:val="00E33ED7"/>
    <w:rsid w:val="00E3451B"/>
    <w:rsid w:val="00E34E2F"/>
    <w:rsid w:val="00E352C6"/>
    <w:rsid w:val="00E35CFA"/>
    <w:rsid w:val="00E35F91"/>
    <w:rsid w:val="00E36273"/>
    <w:rsid w:val="00E36856"/>
    <w:rsid w:val="00E36DE8"/>
    <w:rsid w:val="00E375DD"/>
    <w:rsid w:val="00E40516"/>
    <w:rsid w:val="00E4056E"/>
    <w:rsid w:val="00E40ACB"/>
    <w:rsid w:val="00E41417"/>
    <w:rsid w:val="00E420E1"/>
    <w:rsid w:val="00E4225F"/>
    <w:rsid w:val="00E4266B"/>
    <w:rsid w:val="00E426A0"/>
    <w:rsid w:val="00E4299E"/>
    <w:rsid w:val="00E42D77"/>
    <w:rsid w:val="00E42E7F"/>
    <w:rsid w:val="00E436F2"/>
    <w:rsid w:val="00E4388E"/>
    <w:rsid w:val="00E43E9F"/>
    <w:rsid w:val="00E4437C"/>
    <w:rsid w:val="00E4489F"/>
    <w:rsid w:val="00E44963"/>
    <w:rsid w:val="00E44E9B"/>
    <w:rsid w:val="00E44ED8"/>
    <w:rsid w:val="00E44F1A"/>
    <w:rsid w:val="00E45098"/>
    <w:rsid w:val="00E45AE2"/>
    <w:rsid w:val="00E45FD4"/>
    <w:rsid w:val="00E4601C"/>
    <w:rsid w:val="00E4690D"/>
    <w:rsid w:val="00E50008"/>
    <w:rsid w:val="00E5070C"/>
    <w:rsid w:val="00E508F6"/>
    <w:rsid w:val="00E511AC"/>
    <w:rsid w:val="00E51270"/>
    <w:rsid w:val="00E516C6"/>
    <w:rsid w:val="00E52004"/>
    <w:rsid w:val="00E52419"/>
    <w:rsid w:val="00E5269E"/>
    <w:rsid w:val="00E5484F"/>
    <w:rsid w:val="00E5496E"/>
    <w:rsid w:val="00E54A08"/>
    <w:rsid w:val="00E55136"/>
    <w:rsid w:val="00E55286"/>
    <w:rsid w:val="00E55561"/>
    <w:rsid w:val="00E558E7"/>
    <w:rsid w:val="00E55D66"/>
    <w:rsid w:val="00E561AB"/>
    <w:rsid w:val="00E5695E"/>
    <w:rsid w:val="00E56CB1"/>
    <w:rsid w:val="00E60A79"/>
    <w:rsid w:val="00E61783"/>
    <w:rsid w:val="00E617F2"/>
    <w:rsid w:val="00E61811"/>
    <w:rsid w:val="00E62272"/>
    <w:rsid w:val="00E63A26"/>
    <w:rsid w:val="00E63D7C"/>
    <w:rsid w:val="00E63FDE"/>
    <w:rsid w:val="00E64ECD"/>
    <w:rsid w:val="00E65B29"/>
    <w:rsid w:val="00E661C4"/>
    <w:rsid w:val="00E665C4"/>
    <w:rsid w:val="00E66A6F"/>
    <w:rsid w:val="00E67399"/>
    <w:rsid w:val="00E673A7"/>
    <w:rsid w:val="00E678D9"/>
    <w:rsid w:val="00E7061C"/>
    <w:rsid w:val="00E706A7"/>
    <w:rsid w:val="00E7151A"/>
    <w:rsid w:val="00E721B4"/>
    <w:rsid w:val="00E7297B"/>
    <w:rsid w:val="00E72B95"/>
    <w:rsid w:val="00E72CAE"/>
    <w:rsid w:val="00E739F2"/>
    <w:rsid w:val="00E73E0D"/>
    <w:rsid w:val="00E740A6"/>
    <w:rsid w:val="00E74365"/>
    <w:rsid w:val="00E74F1E"/>
    <w:rsid w:val="00E754A4"/>
    <w:rsid w:val="00E758C4"/>
    <w:rsid w:val="00E75A6E"/>
    <w:rsid w:val="00E75F30"/>
    <w:rsid w:val="00E7654E"/>
    <w:rsid w:val="00E76F56"/>
    <w:rsid w:val="00E7760E"/>
    <w:rsid w:val="00E77C06"/>
    <w:rsid w:val="00E80A6B"/>
    <w:rsid w:val="00E80E76"/>
    <w:rsid w:val="00E81E48"/>
    <w:rsid w:val="00E8246D"/>
    <w:rsid w:val="00E82AE8"/>
    <w:rsid w:val="00E832B0"/>
    <w:rsid w:val="00E83591"/>
    <w:rsid w:val="00E83766"/>
    <w:rsid w:val="00E83CAA"/>
    <w:rsid w:val="00E842A1"/>
    <w:rsid w:val="00E842A4"/>
    <w:rsid w:val="00E8430F"/>
    <w:rsid w:val="00E84344"/>
    <w:rsid w:val="00E84586"/>
    <w:rsid w:val="00E84E6C"/>
    <w:rsid w:val="00E85225"/>
    <w:rsid w:val="00E85341"/>
    <w:rsid w:val="00E85358"/>
    <w:rsid w:val="00E85657"/>
    <w:rsid w:val="00E86EF1"/>
    <w:rsid w:val="00E87017"/>
    <w:rsid w:val="00E8736C"/>
    <w:rsid w:val="00E9041D"/>
    <w:rsid w:val="00E90A0D"/>
    <w:rsid w:val="00E90DF8"/>
    <w:rsid w:val="00E91AD3"/>
    <w:rsid w:val="00E91EC7"/>
    <w:rsid w:val="00E9261D"/>
    <w:rsid w:val="00E92AC6"/>
    <w:rsid w:val="00E92E1B"/>
    <w:rsid w:val="00E93555"/>
    <w:rsid w:val="00E93B9F"/>
    <w:rsid w:val="00E9498F"/>
    <w:rsid w:val="00E94F95"/>
    <w:rsid w:val="00E9558F"/>
    <w:rsid w:val="00E95F5C"/>
    <w:rsid w:val="00E96762"/>
    <w:rsid w:val="00E970A8"/>
    <w:rsid w:val="00E9724D"/>
    <w:rsid w:val="00E973CC"/>
    <w:rsid w:val="00E97675"/>
    <w:rsid w:val="00E9780D"/>
    <w:rsid w:val="00E97A9B"/>
    <w:rsid w:val="00EA106B"/>
    <w:rsid w:val="00EA12C2"/>
    <w:rsid w:val="00EA1531"/>
    <w:rsid w:val="00EA2598"/>
    <w:rsid w:val="00EA37CC"/>
    <w:rsid w:val="00EA3EC6"/>
    <w:rsid w:val="00EA3FDB"/>
    <w:rsid w:val="00EA4023"/>
    <w:rsid w:val="00EA4025"/>
    <w:rsid w:val="00EA4088"/>
    <w:rsid w:val="00EA42BD"/>
    <w:rsid w:val="00EA4BFF"/>
    <w:rsid w:val="00EA4E8B"/>
    <w:rsid w:val="00EA582E"/>
    <w:rsid w:val="00EA59FE"/>
    <w:rsid w:val="00EA5F09"/>
    <w:rsid w:val="00EA63F9"/>
    <w:rsid w:val="00EA6A68"/>
    <w:rsid w:val="00EA6F93"/>
    <w:rsid w:val="00EA711A"/>
    <w:rsid w:val="00EA7738"/>
    <w:rsid w:val="00EA7EF0"/>
    <w:rsid w:val="00EA7F98"/>
    <w:rsid w:val="00EB000F"/>
    <w:rsid w:val="00EB012E"/>
    <w:rsid w:val="00EB01D5"/>
    <w:rsid w:val="00EB0841"/>
    <w:rsid w:val="00EB0F0B"/>
    <w:rsid w:val="00EB1A17"/>
    <w:rsid w:val="00EB1FC4"/>
    <w:rsid w:val="00EB219C"/>
    <w:rsid w:val="00EB2300"/>
    <w:rsid w:val="00EB2711"/>
    <w:rsid w:val="00EB4294"/>
    <w:rsid w:val="00EB456C"/>
    <w:rsid w:val="00EB47C2"/>
    <w:rsid w:val="00EB4F17"/>
    <w:rsid w:val="00EB4FB1"/>
    <w:rsid w:val="00EB681C"/>
    <w:rsid w:val="00EB6FC6"/>
    <w:rsid w:val="00EB739F"/>
    <w:rsid w:val="00EB74A9"/>
    <w:rsid w:val="00EB7D4A"/>
    <w:rsid w:val="00EB7ECE"/>
    <w:rsid w:val="00EC1CB9"/>
    <w:rsid w:val="00EC23BD"/>
    <w:rsid w:val="00EC25FD"/>
    <w:rsid w:val="00EC3135"/>
    <w:rsid w:val="00EC42D7"/>
    <w:rsid w:val="00EC46AA"/>
    <w:rsid w:val="00EC4AA7"/>
    <w:rsid w:val="00EC50CD"/>
    <w:rsid w:val="00EC591F"/>
    <w:rsid w:val="00EC61A2"/>
    <w:rsid w:val="00EC63FA"/>
    <w:rsid w:val="00EC6BA6"/>
    <w:rsid w:val="00EC78BE"/>
    <w:rsid w:val="00ED0975"/>
    <w:rsid w:val="00ED128E"/>
    <w:rsid w:val="00ED298C"/>
    <w:rsid w:val="00ED3455"/>
    <w:rsid w:val="00ED4B13"/>
    <w:rsid w:val="00ED5111"/>
    <w:rsid w:val="00ED5450"/>
    <w:rsid w:val="00ED58A9"/>
    <w:rsid w:val="00ED5FD5"/>
    <w:rsid w:val="00ED61CC"/>
    <w:rsid w:val="00ED781F"/>
    <w:rsid w:val="00EE055F"/>
    <w:rsid w:val="00EE1131"/>
    <w:rsid w:val="00EE1D30"/>
    <w:rsid w:val="00EE1DC2"/>
    <w:rsid w:val="00EE1E31"/>
    <w:rsid w:val="00EE2529"/>
    <w:rsid w:val="00EE3969"/>
    <w:rsid w:val="00EE402C"/>
    <w:rsid w:val="00EE4188"/>
    <w:rsid w:val="00EE4A2C"/>
    <w:rsid w:val="00EE4C8C"/>
    <w:rsid w:val="00EE5547"/>
    <w:rsid w:val="00EE5F6B"/>
    <w:rsid w:val="00EE605E"/>
    <w:rsid w:val="00EE6470"/>
    <w:rsid w:val="00EE6AC2"/>
    <w:rsid w:val="00EE7EEB"/>
    <w:rsid w:val="00EF0744"/>
    <w:rsid w:val="00EF0E04"/>
    <w:rsid w:val="00EF1548"/>
    <w:rsid w:val="00EF18C5"/>
    <w:rsid w:val="00EF1ABD"/>
    <w:rsid w:val="00EF21FA"/>
    <w:rsid w:val="00EF2384"/>
    <w:rsid w:val="00EF3DF1"/>
    <w:rsid w:val="00EF4822"/>
    <w:rsid w:val="00EF5509"/>
    <w:rsid w:val="00EF562D"/>
    <w:rsid w:val="00EF5B11"/>
    <w:rsid w:val="00EF6929"/>
    <w:rsid w:val="00EF6C23"/>
    <w:rsid w:val="00EF74B2"/>
    <w:rsid w:val="00EF7800"/>
    <w:rsid w:val="00F0005F"/>
    <w:rsid w:val="00F003FA"/>
    <w:rsid w:val="00F00543"/>
    <w:rsid w:val="00F00A18"/>
    <w:rsid w:val="00F0107A"/>
    <w:rsid w:val="00F017B3"/>
    <w:rsid w:val="00F01E96"/>
    <w:rsid w:val="00F01EAC"/>
    <w:rsid w:val="00F02B0B"/>
    <w:rsid w:val="00F0380A"/>
    <w:rsid w:val="00F045D5"/>
    <w:rsid w:val="00F049B2"/>
    <w:rsid w:val="00F05684"/>
    <w:rsid w:val="00F058AD"/>
    <w:rsid w:val="00F05CC7"/>
    <w:rsid w:val="00F05D82"/>
    <w:rsid w:val="00F06708"/>
    <w:rsid w:val="00F06C75"/>
    <w:rsid w:val="00F06E06"/>
    <w:rsid w:val="00F0739B"/>
    <w:rsid w:val="00F07A80"/>
    <w:rsid w:val="00F07CE1"/>
    <w:rsid w:val="00F07F31"/>
    <w:rsid w:val="00F100A9"/>
    <w:rsid w:val="00F10807"/>
    <w:rsid w:val="00F10C95"/>
    <w:rsid w:val="00F113CF"/>
    <w:rsid w:val="00F113DA"/>
    <w:rsid w:val="00F11A13"/>
    <w:rsid w:val="00F1266E"/>
    <w:rsid w:val="00F12A3D"/>
    <w:rsid w:val="00F132D8"/>
    <w:rsid w:val="00F1559C"/>
    <w:rsid w:val="00F16049"/>
    <w:rsid w:val="00F16989"/>
    <w:rsid w:val="00F17290"/>
    <w:rsid w:val="00F17420"/>
    <w:rsid w:val="00F178D6"/>
    <w:rsid w:val="00F17D4D"/>
    <w:rsid w:val="00F17D9D"/>
    <w:rsid w:val="00F203DA"/>
    <w:rsid w:val="00F20CC8"/>
    <w:rsid w:val="00F21323"/>
    <w:rsid w:val="00F217B4"/>
    <w:rsid w:val="00F2203F"/>
    <w:rsid w:val="00F2280E"/>
    <w:rsid w:val="00F233D3"/>
    <w:rsid w:val="00F23402"/>
    <w:rsid w:val="00F24B85"/>
    <w:rsid w:val="00F24E11"/>
    <w:rsid w:val="00F25331"/>
    <w:rsid w:val="00F2571D"/>
    <w:rsid w:val="00F25963"/>
    <w:rsid w:val="00F25D75"/>
    <w:rsid w:val="00F25F97"/>
    <w:rsid w:val="00F2617B"/>
    <w:rsid w:val="00F26536"/>
    <w:rsid w:val="00F26C33"/>
    <w:rsid w:val="00F2767D"/>
    <w:rsid w:val="00F3128E"/>
    <w:rsid w:val="00F31C39"/>
    <w:rsid w:val="00F31EDD"/>
    <w:rsid w:val="00F32294"/>
    <w:rsid w:val="00F32703"/>
    <w:rsid w:val="00F3277E"/>
    <w:rsid w:val="00F32DB9"/>
    <w:rsid w:val="00F336E8"/>
    <w:rsid w:val="00F33709"/>
    <w:rsid w:val="00F33831"/>
    <w:rsid w:val="00F3434B"/>
    <w:rsid w:val="00F34681"/>
    <w:rsid w:val="00F3570C"/>
    <w:rsid w:val="00F3580F"/>
    <w:rsid w:val="00F35866"/>
    <w:rsid w:val="00F35892"/>
    <w:rsid w:val="00F36273"/>
    <w:rsid w:val="00F36738"/>
    <w:rsid w:val="00F36A78"/>
    <w:rsid w:val="00F36C4E"/>
    <w:rsid w:val="00F370B0"/>
    <w:rsid w:val="00F3722B"/>
    <w:rsid w:val="00F3790E"/>
    <w:rsid w:val="00F404E9"/>
    <w:rsid w:val="00F4165B"/>
    <w:rsid w:val="00F42450"/>
    <w:rsid w:val="00F43136"/>
    <w:rsid w:val="00F4378B"/>
    <w:rsid w:val="00F4386C"/>
    <w:rsid w:val="00F43C26"/>
    <w:rsid w:val="00F44AD0"/>
    <w:rsid w:val="00F44BAB"/>
    <w:rsid w:val="00F44D89"/>
    <w:rsid w:val="00F45913"/>
    <w:rsid w:val="00F45FD7"/>
    <w:rsid w:val="00F4653B"/>
    <w:rsid w:val="00F4674A"/>
    <w:rsid w:val="00F46BB0"/>
    <w:rsid w:val="00F472A9"/>
    <w:rsid w:val="00F474B8"/>
    <w:rsid w:val="00F478FE"/>
    <w:rsid w:val="00F502C9"/>
    <w:rsid w:val="00F502DA"/>
    <w:rsid w:val="00F503FE"/>
    <w:rsid w:val="00F50B46"/>
    <w:rsid w:val="00F51818"/>
    <w:rsid w:val="00F51846"/>
    <w:rsid w:val="00F51CB2"/>
    <w:rsid w:val="00F51D59"/>
    <w:rsid w:val="00F524C7"/>
    <w:rsid w:val="00F52A33"/>
    <w:rsid w:val="00F5309E"/>
    <w:rsid w:val="00F539E5"/>
    <w:rsid w:val="00F55061"/>
    <w:rsid w:val="00F552B3"/>
    <w:rsid w:val="00F55C75"/>
    <w:rsid w:val="00F5713B"/>
    <w:rsid w:val="00F572C8"/>
    <w:rsid w:val="00F6068D"/>
    <w:rsid w:val="00F60C6C"/>
    <w:rsid w:val="00F60DEE"/>
    <w:rsid w:val="00F6182D"/>
    <w:rsid w:val="00F61E53"/>
    <w:rsid w:val="00F622AE"/>
    <w:rsid w:val="00F62508"/>
    <w:rsid w:val="00F62906"/>
    <w:rsid w:val="00F62C95"/>
    <w:rsid w:val="00F62F58"/>
    <w:rsid w:val="00F63A2F"/>
    <w:rsid w:val="00F63A80"/>
    <w:rsid w:val="00F63F13"/>
    <w:rsid w:val="00F64614"/>
    <w:rsid w:val="00F64F9F"/>
    <w:rsid w:val="00F651F5"/>
    <w:rsid w:val="00F66148"/>
    <w:rsid w:val="00F6678A"/>
    <w:rsid w:val="00F6684D"/>
    <w:rsid w:val="00F66AE8"/>
    <w:rsid w:val="00F66D6D"/>
    <w:rsid w:val="00F6700D"/>
    <w:rsid w:val="00F671B3"/>
    <w:rsid w:val="00F67B85"/>
    <w:rsid w:val="00F70772"/>
    <w:rsid w:val="00F70E86"/>
    <w:rsid w:val="00F71144"/>
    <w:rsid w:val="00F71401"/>
    <w:rsid w:val="00F7181E"/>
    <w:rsid w:val="00F7224E"/>
    <w:rsid w:val="00F72562"/>
    <w:rsid w:val="00F727D0"/>
    <w:rsid w:val="00F7327A"/>
    <w:rsid w:val="00F735B2"/>
    <w:rsid w:val="00F7410C"/>
    <w:rsid w:val="00F7449C"/>
    <w:rsid w:val="00F745A7"/>
    <w:rsid w:val="00F746DB"/>
    <w:rsid w:val="00F74C45"/>
    <w:rsid w:val="00F75069"/>
    <w:rsid w:val="00F75406"/>
    <w:rsid w:val="00F75B23"/>
    <w:rsid w:val="00F76372"/>
    <w:rsid w:val="00F77293"/>
    <w:rsid w:val="00F773AC"/>
    <w:rsid w:val="00F80037"/>
    <w:rsid w:val="00F80060"/>
    <w:rsid w:val="00F80199"/>
    <w:rsid w:val="00F80B3B"/>
    <w:rsid w:val="00F81101"/>
    <w:rsid w:val="00F8191E"/>
    <w:rsid w:val="00F81CF4"/>
    <w:rsid w:val="00F81ED4"/>
    <w:rsid w:val="00F82268"/>
    <w:rsid w:val="00F835DF"/>
    <w:rsid w:val="00F84401"/>
    <w:rsid w:val="00F845EC"/>
    <w:rsid w:val="00F84973"/>
    <w:rsid w:val="00F84C40"/>
    <w:rsid w:val="00F84D18"/>
    <w:rsid w:val="00F852E4"/>
    <w:rsid w:val="00F8535F"/>
    <w:rsid w:val="00F8546A"/>
    <w:rsid w:val="00F85487"/>
    <w:rsid w:val="00F85488"/>
    <w:rsid w:val="00F85EED"/>
    <w:rsid w:val="00F86018"/>
    <w:rsid w:val="00F868F1"/>
    <w:rsid w:val="00F87AFD"/>
    <w:rsid w:val="00F90012"/>
    <w:rsid w:val="00F91283"/>
    <w:rsid w:val="00F917EC"/>
    <w:rsid w:val="00F91CAC"/>
    <w:rsid w:val="00F91D01"/>
    <w:rsid w:val="00F91EB9"/>
    <w:rsid w:val="00F92FD2"/>
    <w:rsid w:val="00F940B2"/>
    <w:rsid w:val="00F955EA"/>
    <w:rsid w:val="00F95950"/>
    <w:rsid w:val="00F964DD"/>
    <w:rsid w:val="00F96722"/>
    <w:rsid w:val="00F96F3A"/>
    <w:rsid w:val="00F9702B"/>
    <w:rsid w:val="00F973E3"/>
    <w:rsid w:val="00FA01F2"/>
    <w:rsid w:val="00FA0B48"/>
    <w:rsid w:val="00FA2CCD"/>
    <w:rsid w:val="00FA3030"/>
    <w:rsid w:val="00FA353D"/>
    <w:rsid w:val="00FA376C"/>
    <w:rsid w:val="00FA40F6"/>
    <w:rsid w:val="00FA4496"/>
    <w:rsid w:val="00FA4C0B"/>
    <w:rsid w:val="00FA4D4A"/>
    <w:rsid w:val="00FA516C"/>
    <w:rsid w:val="00FA597A"/>
    <w:rsid w:val="00FA5E76"/>
    <w:rsid w:val="00FA5E7E"/>
    <w:rsid w:val="00FA5EF6"/>
    <w:rsid w:val="00FA654E"/>
    <w:rsid w:val="00FA6D58"/>
    <w:rsid w:val="00FB001A"/>
    <w:rsid w:val="00FB10D0"/>
    <w:rsid w:val="00FB1236"/>
    <w:rsid w:val="00FB1544"/>
    <w:rsid w:val="00FB1A38"/>
    <w:rsid w:val="00FB1EC7"/>
    <w:rsid w:val="00FB2DB0"/>
    <w:rsid w:val="00FB39B1"/>
    <w:rsid w:val="00FB3D3A"/>
    <w:rsid w:val="00FB40ED"/>
    <w:rsid w:val="00FB488B"/>
    <w:rsid w:val="00FB48E2"/>
    <w:rsid w:val="00FB4A05"/>
    <w:rsid w:val="00FB4CC1"/>
    <w:rsid w:val="00FB7535"/>
    <w:rsid w:val="00FB7FA1"/>
    <w:rsid w:val="00FC2127"/>
    <w:rsid w:val="00FC2AFB"/>
    <w:rsid w:val="00FC35D8"/>
    <w:rsid w:val="00FC3761"/>
    <w:rsid w:val="00FC3A7D"/>
    <w:rsid w:val="00FC4363"/>
    <w:rsid w:val="00FC4BDE"/>
    <w:rsid w:val="00FC57A9"/>
    <w:rsid w:val="00FC5B79"/>
    <w:rsid w:val="00FC62DC"/>
    <w:rsid w:val="00FC7784"/>
    <w:rsid w:val="00FC7EAF"/>
    <w:rsid w:val="00FD0286"/>
    <w:rsid w:val="00FD076B"/>
    <w:rsid w:val="00FD08D2"/>
    <w:rsid w:val="00FD13A7"/>
    <w:rsid w:val="00FD1E51"/>
    <w:rsid w:val="00FD1E90"/>
    <w:rsid w:val="00FD1F00"/>
    <w:rsid w:val="00FD3525"/>
    <w:rsid w:val="00FD4115"/>
    <w:rsid w:val="00FD5C36"/>
    <w:rsid w:val="00FD5F43"/>
    <w:rsid w:val="00FD67CA"/>
    <w:rsid w:val="00FD6965"/>
    <w:rsid w:val="00FD6B6F"/>
    <w:rsid w:val="00FD7148"/>
    <w:rsid w:val="00FD767C"/>
    <w:rsid w:val="00FE00C6"/>
    <w:rsid w:val="00FE02FE"/>
    <w:rsid w:val="00FE09DB"/>
    <w:rsid w:val="00FE0EA1"/>
    <w:rsid w:val="00FE1937"/>
    <w:rsid w:val="00FE2A84"/>
    <w:rsid w:val="00FE2AD6"/>
    <w:rsid w:val="00FE2E08"/>
    <w:rsid w:val="00FE2E45"/>
    <w:rsid w:val="00FE3699"/>
    <w:rsid w:val="00FE48EE"/>
    <w:rsid w:val="00FE5045"/>
    <w:rsid w:val="00FE5307"/>
    <w:rsid w:val="00FE56A4"/>
    <w:rsid w:val="00FE56B7"/>
    <w:rsid w:val="00FE5CF7"/>
    <w:rsid w:val="00FE5EEB"/>
    <w:rsid w:val="00FE65BB"/>
    <w:rsid w:val="00FE77D1"/>
    <w:rsid w:val="00FE7C57"/>
    <w:rsid w:val="00FE7DF9"/>
    <w:rsid w:val="00FF0187"/>
    <w:rsid w:val="00FF03FA"/>
    <w:rsid w:val="00FF0F5D"/>
    <w:rsid w:val="00FF107C"/>
    <w:rsid w:val="00FF1BFD"/>
    <w:rsid w:val="00FF2241"/>
    <w:rsid w:val="00FF3306"/>
    <w:rsid w:val="00FF3AC8"/>
    <w:rsid w:val="00FF3F78"/>
    <w:rsid w:val="00FF471D"/>
    <w:rsid w:val="00FF48FD"/>
    <w:rsid w:val="00FF4D99"/>
    <w:rsid w:val="00FF5273"/>
    <w:rsid w:val="00FF52F2"/>
    <w:rsid w:val="00FF569C"/>
    <w:rsid w:val="00FF5BC7"/>
    <w:rsid w:val="00FF5C07"/>
    <w:rsid w:val="00FF6C24"/>
    <w:rsid w:val="00FF74A5"/>
    <w:rsid w:val="00FF74FA"/>
    <w:rsid w:val="00FF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2C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2C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99"/>
    <w:qFormat/>
    <w:rsid w:val="00332C92"/>
    <w:pPr>
      <w:spacing w:before="240" w:after="60"/>
      <w:outlineLvl w:val="9"/>
    </w:pPr>
    <w:rPr>
      <w:rFonts w:ascii="Cambria" w:eastAsia="Times New Roman" w:hAnsi="Cambria" w:cs="Times New Roman"/>
      <w:color w:val="365F91"/>
    </w:rPr>
  </w:style>
  <w:style w:type="paragraph" w:styleId="TOC1">
    <w:name w:val="toc 1"/>
    <w:basedOn w:val="Normal"/>
    <w:next w:val="Normal"/>
    <w:autoRedefine/>
    <w:uiPriority w:val="99"/>
    <w:rsid w:val="00332C92"/>
    <w:pPr>
      <w:spacing w:after="100"/>
      <w:jc w:val="both"/>
    </w:pPr>
    <w:rPr>
      <w:rFonts w:ascii="Calibri" w:eastAsia="Calibri" w:hAnsi="Calibri" w:cs="Times New Roman"/>
      <w:lang w:val="en-AU"/>
    </w:rPr>
  </w:style>
  <w:style w:type="paragraph" w:styleId="TOC2">
    <w:name w:val="toc 2"/>
    <w:basedOn w:val="Normal"/>
    <w:next w:val="Normal"/>
    <w:autoRedefine/>
    <w:uiPriority w:val="99"/>
    <w:rsid w:val="00332C92"/>
    <w:pPr>
      <w:tabs>
        <w:tab w:val="left" w:pos="1760"/>
        <w:tab w:val="right" w:leader="dot" w:pos="9016"/>
      </w:tabs>
      <w:spacing w:after="100"/>
      <w:ind w:left="216"/>
      <w:jc w:val="both"/>
    </w:pPr>
    <w:rPr>
      <w:rFonts w:ascii="Calibri" w:eastAsia="Calibri" w:hAnsi="Calibri" w:cs="Times New Roman"/>
      <w:lang w:val="en-AU"/>
    </w:rPr>
  </w:style>
  <w:style w:type="character" w:styleId="Hyperlink">
    <w:name w:val="Hyperlink"/>
    <w:basedOn w:val="DefaultParagraphFont"/>
    <w:uiPriority w:val="99"/>
    <w:rsid w:val="00332C92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4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1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91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053"/>
  </w:style>
  <w:style w:type="paragraph" w:styleId="Footer">
    <w:name w:val="footer"/>
    <w:basedOn w:val="Normal"/>
    <w:link w:val="FooterChar"/>
    <w:uiPriority w:val="99"/>
    <w:unhideWhenUsed/>
    <w:rsid w:val="00891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053"/>
  </w:style>
  <w:style w:type="paragraph" w:styleId="ListParagraph">
    <w:name w:val="List Paragraph"/>
    <w:basedOn w:val="Normal"/>
    <w:uiPriority w:val="34"/>
    <w:qFormat/>
    <w:rsid w:val="006A3338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9D474F"/>
    <w:rPr>
      <w:i/>
      <w:iCs/>
    </w:rPr>
  </w:style>
  <w:style w:type="table" w:styleId="TableGrid">
    <w:name w:val="Table Grid"/>
    <w:basedOn w:val="TableNormal"/>
    <w:uiPriority w:val="39"/>
    <w:rsid w:val="00D83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60"/>
    <w:rsid w:val="00DC384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Grid-Accent2">
    <w:name w:val="Light Grid Accent 2"/>
    <w:basedOn w:val="TableNormal"/>
    <w:uiPriority w:val="62"/>
    <w:rsid w:val="007D39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9340C7"/>
    <w:pPr>
      <w:spacing w:after="0" w:line="240" w:lineRule="auto"/>
    </w:pPr>
    <w:rPr>
      <w:rFonts w:cs="B Nazanin"/>
      <w:sz w:val="32"/>
      <w:szCs w:val="32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2C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2C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99"/>
    <w:qFormat/>
    <w:rsid w:val="00332C92"/>
    <w:pPr>
      <w:spacing w:before="240" w:after="60"/>
      <w:outlineLvl w:val="9"/>
    </w:pPr>
    <w:rPr>
      <w:rFonts w:ascii="Cambria" w:eastAsia="Times New Roman" w:hAnsi="Cambria" w:cs="Times New Roman"/>
      <w:color w:val="365F91"/>
    </w:rPr>
  </w:style>
  <w:style w:type="paragraph" w:styleId="TOC1">
    <w:name w:val="toc 1"/>
    <w:basedOn w:val="Normal"/>
    <w:next w:val="Normal"/>
    <w:autoRedefine/>
    <w:uiPriority w:val="99"/>
    <w:rsid w:val="00332C92"/>
    <w:pPr>
      <w:spacing w:after="100"/>
      <w:jc w:val="both"/>
    </w:pPr>
    <w:rPr>
      <w:rFonts w:ascii="Calibri" w:eastAsia="Calibri" w:hAnsi="Calibri" w:cs="Times New Roman"/>
      <w:lang w:val="en-AU"/>
    </w:rPr>
  </w:style>
  <w:style w:type="paragraph" w:styleId="TOC2">
    <w:name w:val="toc 2"/>
    <w:basedOn w:val="Normal"/>
    <w:next w:val="Normal"/>
    <w:autoRedefine/>
    <w:uiPriority w:val="99"/>
    <w:rsid w:val="00332C92"/>
    <w:pPr>
      <w:tabs>
        <w:tab w:val="left" w:pos="1760"/>
        <w:tab w:val="right" w:leader="dot" w:pos="9016"/>
      </w:tabs>
      <w:spacing w:after="100"/>
      <w:ind w:left="216"/>
      <w:jc w:val="both"/>
    </w:pPr>
    <w:rPr>
      <w:rFonts w:ascii="Calibri" w:eastAsia="Calibri" w:hAnsi="Calibri" w:cs="Times New Roman"/>
      <w:lang w:val="en-AU"/>
    </w:rPr>
  </w:style>
  <w:style w:type="character" w:styleId="Hyperlink">
    <w:name w:val="Hyperlink"/>
    <w:basedOn w:val="DefaultParagraphFont"/>
    <w:uiPriority w:val="99"/>
    <w:rsid w:val="00332C92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4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1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91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053"/>
  </w:style>
  <w:style w:type="paragraph" w:styleId="Footer">
    <w:name w:val="footer"/>
    <w:basedOn w:val="Normal"/>
    <w:link w:val="FooterChar"/>
    <w:uiPriority w:val="99"/>
    <w:unhideWhenUsed/>
    <w:rsid w:val="00891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053"/>
  </w:style>
  <w:style w:type="paragraph" w:styleId="ListParagraph">
    <w:name w:val="List Paragraph"/>
    <w:basedOn w:val="Normal"/>
    <w:uiPriority w:val="34"/>
    <w:qFormat/>
    <w:rsid w:val="006A3338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9D474F"/>
    <w:rPr>
      <w:i/>
      <w:iCs/>
    </w:rPr>
  </w:style>
  <w:style w:type="table" w:styleId="TableGrid">
    <w:name w:val="Table Grid"/>
    <w:basedOn w:val="TableNormal"/>
    <w:uiPriority w:val="39"/>
    <w:rsid w:val="00D83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60"/>
    <w:rsid w:val="00DC384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Grid-Accent2">
    <w:name w:val="Light Grid Accent 2"/>
    <w:basedOn w:val="TableNormal"/>
    <w:uiPriority w:val="62"/>
    <w:rsid w:val="007D39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9340C7"/>
    <w:pPr>
      <w:spacing w:after="0" w:line="240" w:lineRule="auto"/>
    </w:pPr>
    <w:rPr>
      <w:rFonts w:cs="B Nazanin"/>
      <w:sz w:val="32"/>
      <w:szCs w:val="32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5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6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7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01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61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342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8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99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9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SEE@NIOC.I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javascript:void();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65C79-2BCB-40EF-AED4-0A2849B3B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6603</TotalTime>
  <Pages>11</Pages>
  <Words>2774</Words>
  <Characters>15818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951217</dc:creator>
  <cp:lastModifiedBy>Hossein Abbasi Laleh</cp:lastModifiedBy>
  <cp:revision>3512</cp:revision>
  <dcterms:created xsi:type="dcterms:W3CDTF">2018-03-05T14:26:00Z</dcterms:created>
  <dcterms:modified xsi:type="dcterms:W3CDTF">2018-11-04T19:49:00Z</dcterms:modified>
</cp:coreProperties>
</file>